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CB1" w:rsidRPr="00AD21F7" w:rsidRDefault="00467CB1" w:rsidP="00467CB1">
      <w:pPr>
        <w:spacing w:line="276" w:lineRule="auto"/>
        <w:ind w:right="579"/>
        <w:rPr>
          <w:rFonts w:cstheme="minorHAnsi"/>
        </w:rPr>
      </w:pPr>
      <w:bookmarkStart w:id="0" w:name="_Hlk94682492"/>
      <w:r w:rsidRPr="00AD21F7">
        <w:rPr>
          <w:rFonts w:cstheme="minorHAnsi"/>
        </w:rPr>
        <w:t xml:space="preserve">Znak sprawy: </w:t>
      </w:r>
      <w:r w:rsidR="00873BFB">
        <w:rPr>
          <w:rFonts w:ascii="Calibri" w:hAnsi="Calibri" w:cs="Calibri"/>
        </w:rPr>
        <w:t>Inf.271.1.2022</w:t>
      </w:r>
    </w:p>
    <w:p w:rsidR="00467CB1" w:rsidRPr="00B5782C" w:rsidRDefault="00467CB1" w:rsidP="00467CB1">
      <w:pPr>
        <w:spacing w:line="276" w:lineRule="auto"/>
        <w:jc w:val="right"/>
        <w:rPr>
          <w:rFonts w:cstheme="minorHAnsi"/>
          <w:b/>
        </w:rPr>
      </w:pPr>
      <w:r w:rsidRPr="00B5782C">
        <w:rPr>
          <w:rFonts w:cstheme="minorHAnsi"/>
          <w:i/>
        </w:rPr>
        <w:t>Załącznik Nr 5 do zapytania ofertowego</w:t>
      </w:r>
    </w:p>
    <w:p w:rsidR="000548DB" w:rsidRPr="00B5782C" w:rsidRDefault="000548DB" w:rsidP="00A94E2B">
      <w:pPr>
        <w:spacing w:after="0" w:line="240" w:lineRule="auto"/>
        <w:jc w:val="center"/>
        <w:rPr>
          <w:rFonts w:eastAsia="Times New Roman" w:cstheme="minorHAnsi"/>
          <w:b/>
          <w:bCs/>
          <w:u w:val="single"/>
          <w:lang w:eastAsia="pl-PL"/>
        </w:rPr>
      </w:pPr>
    </w:p>
    <w:p w:rsidR="00A94E2B" w:rsidRPr="00B5782C" w:rsidRDefault="00A94E2B" w:rsidP="00A94E2B">
      <w:pPr>
        <w:spacing w:after="0" w:line="240" w:lineRule="auto"/>
        <w:jc w:val="center"/>
        <w:rPr>
          <w:rFonts w:eastAsia="Times New Roman" w:cstheme="minorHAnsi"/>
          <w:b/>
          <w:bCs/>
          <w:u w:val="single"/>
          <w:lang w:eastAsia="pl-PL"/>
        </w:rPr>
      </w:pPr>
      <w:r w:rsidRPr="00B5782C">
        <w:rPr>
          <w:rFonts w:eastAsia="Times New Roman" w:cstheme="minorHAnsi"/>
          <w:b/>
          <w:bCs/>
          <w:u w:val="single"/>
          <w:lang w:eastAsia="pl-PL"/>
        </w:rPr>
        <w:t>Szczegółowy opis przedmiotu zamówienia (SOPZ)</w:t>
      </w:r>
    </w:p>
    <w:p w:rsidR="00A94E2B" w:rsidRPr="00B5782C" w:rsidRDefault="00A94E2B" w:rsidP="00402C1E">
      <w:pPr>
        <w:spacing w:after="0" w:line="240" w:lineRule="auto"/>
        <w:rPr>
          <w:rFonts w:eastAsia="Times New Roman" w:cstheme="minorHAnsi"/>
          <w:b/>
          <w:bCs/>
          <w:u w:val="single"/>
          <w:lang w:eastAsia="pl-PL"/>
        </w:rPr>
      </w:pPr>
    </w:p>
    <w:p w:rsidR="00E84844" w:rsidRPr="00B5782C" w:rsidRDefault="00A94E2B" w:rsidP="00402C1E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B5782C">
        <w:rPr>
          <w:rFonts w:eastAsia="Times New Roman" w:cstheme="minorHAnsi"/>
          <w:b/>
          <w:bCs/>
          <w:lang w:eastAsia="pl-PL"/>
        </w:rPr>
        <w:t>I. Część I zamówienia – dostawa sprzętu i oprogramowania</w:t>
      </w:r>
    </w:p>
    <w:p w:rsidR="00A94E2B" w:rsidRPr="00B5782C" w:rsidRDefault="00A94E2B" w:rsidP="00402C1E">
      <w:pPr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1"/>
      </w:tblGrid>
      <w:tr w:rsidR="00E84844" w:rsidRPr="00B5782C" w:rsidTr="00E84844">
        <w:trPr>
          <w:trHeight w:val="1715"/>
        </w:trPr>
        <w:tc>
          <w:tcPr>
            <w:tcW w:w="9992" w:type="dxa"/>
          </w:tcPr>
          <w:p w:rsidR="00E84844" w:rsidRPr="00B5782C" w:rsidRDefault="00E84844" w:rsidP="00E84844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Spis przedmiotu zamówienia:</w:t>
            </w:r>
          </w:p>
          <w:p w:rsidR="000E30BF" w:rsidRPr="00B5782C" w:rsidRDefault="000E30BF" w:rsidP="004B0B5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System zarządzania wydrukiem wraz z urządzeniem wielofunkcyjnym A3, kolor.</w:t>
            </w:r>
          </w:p>
          <w:p w:rsidR="000E30BF" w:rsidRPr="00B5782C" w:rsidRDefault="000E30BF" w:rsidP="004B0B5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Mobilny zestaw mikrofonowy</w:t>
            </w:r>
          </w:p>
          <w:p w:rsidR="000E30BF" w:rsidRPr="00B5782C" w:rsidRDefault="000E30BF" w:rsidP="004B0B5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Usługa Chmurowa serwer plików 24TB (</w:t>
            </w:r>
            <w:proofErr w:type="spellStart"/>
            <w:r w:rsidRPr="00B5782C">
              <w:rPr>
                <w:rFonts w:eastAsia="Times New Roman" w:cstheme="minorHAnsi"/>
                <w:lang w:eastAsia="pl-PL"/>
              </w:rPr>
              <w:t>raid</w:t>
            </w:r>
            <w:proofErr w:type="spellEnd"/>
            <w:r w:rsidRPr="00B5782C">
              <w:rPr>
                <w:rFonts w:eastAsia="Times New Roman" w:cstheme="minorHAnsi"/>
                <w:lang w:eastAsia="pl-PL"/>
              </w:rPr>
              <w:t xml:space="preserve"> 5)</w:t>
            </w:r>
          </w:p>
          <w:p w:rsidR="000E30BF" w:rsidRPr="00B5782C" w:rsidRDefault="000E30BF" w:rsidP="004B0B5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Zestaw komputerowy (</w:t>
            </w:r>
            <w:r w:rsidR="00180729">
              <w:rPr>
                <w:rFonts w:eastAsia="Times New Roman" w:cstheme="minorHAnsi"/>
                <w:lang w:eastAsia="pl-PL"/>
              </w:rPr>
              <w:t>5</w:t>
            </w:r>
            <w:r w:rsidRPr="00B5782C">
              <w:rPr>
                <w:rFonts w:eastAsia="Times New Roman" w:cstheme="minorHAnsi"/>
                <w:lang w:eastAsia="pl-PL"/>
              </w:rPr>
              <w:t>szt.)</w:t>
            </w:r>
          </w:p>
          <w:p w:rsidR="00E84844" w:rsidRPr="00B5782C" w:rsidRDefault="000E30BF" w:rsidP="004B0B5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Monitor (3szt.)</w:t>
            </w:r>
          </w:p>
          <w:p w:rsidR="00E949C8" w:rsidRPr="00B5782C" w:rsidRDefault="00E949C8" w:rsidP="004B0B52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Szkolenie</w:t>
            </w:r>
          </w:p>
        </w:tc>
      </w:tr>
      <w:bookmarkEnd w:id="0"/>
    </w:tbl>
    <w:p w:rsidR="00E36F7C" w:rsidRPr="00B5782C" w:rsidRDefault="00E36F7C" w:rsidP="00402C1E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E84844" w:rsidRPr="00B5782C" w:rsidRDefault="00E84844" w:rsidP="00402C1E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  <w:bookmarkStart w:id="1" w:name="_Hlk94682545"/>
    </w:p>
    <w:p w:rsidR="00402C1E" w:rsidRPr="00B5782C" w:rsidRDefault="00E949C8" w:rsidP="004B0B52">
      <w:pPr>
        <w:pStyle w:val="Akapitzlist"/>
        <w:numPr>
          <w:ilvl w:val="0"/>
          <w:numId w:val="4"/>
        </w:numPr>
        <w:spacing w:after="0" w:line="240" w:lineRule="auto"/>
        <w:rPr>
          <w:rFonts w:eastAsia="Times New Roman" w:cstheme="minorHAnsi"/>
          <w:b/>
          <w:bCs/>
          <w:color w:val="0070C0"/>
          <w:u w:val="single"/>
          <w:lang w:eastAsia="pl-PL"/>
        </w:rPr>
      </w:pPr>
      <w:r w:rsidRPr="00B5782C">
        <w:rPr>
          <w:rFonts w:eastAsia="Times New Roman" w:cstheme="minorHAnsi"/>
          <w:b/>
          <w:bCs/>
          <w:color w:val="0070C0"/>
          <w:u w:val="single"/>
          <w:lang w:eastAsia="pl-PL"/>
        </w:rPr>
        <w:t>System zarządzania wydrukiem wraz z urządzeniem wielofunkcyjnym A3, kolor</w:t>
      </w:r>
      <w:r w:rsidR="00402C1E" w:rsidRPr="00B5782C">
        <w:rPr>
          <w:rFonts w:eastAsia="Times New Roman" w:cstheme="minorHAnsi"/>
          <w:b/>
          <w:bCs/>
          <w:color w:val="0070C0"/>
          <w:u w:val="single"/>
          <w:lang w:eastAsia="pl-PL"/>
        </w:rPr>
        <w:t>:</w:t>
      </w:r>
      <w:bookmarkEnd w:id="1"/>
    </w:p>
    <w:p w:rsidR="00402C1E" w:rsidRPr="00B5782C" w:rsidRDefault="00402C1E" w:rsidP="00402C1E">
      <w:pPr>
        <w:spacing w:after="0" w:line="240" w:lineRule="auto"/>
        <w:rPr>
          <w:rFonts w:eastAsia="Times New Roman" w:cstheme="minorHAnsi"/>
          <w:lang w:eastAsia="pl-PL"/>
        </w:rPr>
      </w:pPr>
    </w:p>
    <w:p w:rsidR="00963E49" w:rsidRPr="00B5782C" w:rsidRDefault="00963E49" w:rsidP="00402C1E">
      <w:pPr>
        <w:spacing w:after="0" w:line="240" w:lineRule="auto"/>
        <w:rPr>
          <w:rFonts w:eastAsia="Times New Roman" w:cstheme="minorHAnsi"/>
          <w:b/>
          <w:bCs/>
          <w:u w:val="single"/>
          <w:lang w:eastAsia="pl-PL"/>
        </w:rPr>
      </w:pPr>
      <w:r w:rsidRPr="00B5782C">
        <w:rPr>
          <w:rFonts w:eastAsia="Times New Roman" w:cstheme="minorHAnsi"/>
          <w:b/>
          <w:bCs/>
          <w:u w:val="single"/>
          <w:lang w:eastAsia="pl-PL"/>
        </w:rPr>
        <w:t>Urządzenie wielofunkcyjne A3 kolor</w:t>
      </w:r>
    </w:p>
    <w:p w:rsidR="00963E49" w:rsidRPr="00B5782C" w:rsidRDefault="00963E49" w:rsidP="00402C1E">
      <w:pPr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00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0"/>
        <w:gridCol w:w="5276"/>
      </w:tblGrid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NAZWA PARAMETRU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WYMAGANIA MINIMALNE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Technologia druku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technologia laserowa, czterobębnowa 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Format oryginału i kopii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A6-A3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Prędkość drukowania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7501A8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Min. 3</w:t>
            </w:r>
            <w:r w:rsidR="00402C1E" w:rsidRPr="00B5782C">
              <w:rPr>
                <w:rFonts w:eastAsia="Times New Roman" w:cstheme="minorHAnsi"/>
                <w:lang w:eastAsia="pl-PL"/>
              </w:rPr>
              <w:t>5 stron A4 / min. w kolorze i mono, (również dwustronnie)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Obsługiwane rozdzielczości drukowania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 xml:space="preserve">600 x 600 </w:t>
            </w:r>
            <w:proofErr w:type="spellStart"/>
            <w:r w:rsidRPr="00B5782C">
              <w:rPr>
                <w:rFonts w:eastAsia="Times New Roman" w:cstheme="minorHAnsi"/>
                <w:lang w:eastAsia="pl-PL"/>
              </w:rPr>
              <w:t>dpi</w:t>
            </w:r>
            <w:proofErr w:type="spellEnd"/>
            <w:r w:rsidRPr="00B5782C">
              <w:rPr>
                <w:rFonts w:eastAsia="Times New Roman" w:cstheme="minorHAnsi"/>
                <w:lang w:eastAsia="pl-PL"/>
              </w:rPr>
              <w:t xml:space="preserve"> oraz 1200x1200 </w:t>
            </w:r>
            <w:proofErr w:type="spellStart"/>
            <w:r w:rsidRPr="00B5782C">
              <w:rPr>
                <w:rFonts w:eastAsia="Times New Roman" w:cstheme="minorHAnsi"/>
                <w:lang w:eastAsia="pl-PL"/>
              </w:rPr>
              <w:t>dpi</w:t>
            </w:r>
            <w:proofErr w:type="spellEnd"/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Czas wydruku pierwszej strony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7501A8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kolorowej maks. 8 sek., czarno-białej maks. 6</w:t>
            </w:r>
            <w:r w:rsidR="00402C1E" w:rsidRPr="00B5782C">
              <w:rPr>
                <w:rFonts w:eastAsia="Times New Roman" w:cstheme="minorHAnsi"/>
                <w:lang w:eastAsia="pl-PL"/>
              </w:rPr>
              <w:t xml:space="preserve"> sek.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Czas nagrzewania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maks. 20 sek. od włączenia zasilania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Kopiowanie wielokrotne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od 1 do 9999 kopii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Pamięć RAM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min. 4 GB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Dysk SSD lub HDD</w:t>
            </w:r>
            <w:r w:rsidRPr="00B5782C">
              <w:rPr>
                <w:rFonts w:eastAsia="Times New Roman" w:cstheme="minorHAnsi"/>
                <w:lang w:eastAsia="pl-PL"/>
              </w:rPr>
              <w:t xml:space="preserve"> 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min. 32 GB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Zoom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25-400% 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Panel operatora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0548DB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Panel operatora wyposażony w kolorowy ekran dotykowy LCD, o przekątnej min. 10 cali, w języku polskim. Panel z</w:t>
            </w:r>
            <w:r w:rsidR="000548DB" w:rsidRPr="00B5782C">
              <w:rPr>
                <w:rFonts w:eastAsia="Times New Roman" w:cstheme="minorHAnsi"/>
                <w:lang w:eastAsia="pl-PL"/>
              </w:rPr>
              <w:t> </w:t>
            </w:r>
            <w:r w:rsidRPr="00B5782C">
              <w:rPr>
                <w:rFonts w:eastAsia="Times New Roman" w:cstheme="minorHAnsi"/>
                <w:lang w:eastAsia="pl-PL"/>
              </w:rPr>
              <w:t>płynna regulacją kąta nachylenia. 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Dupleks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automatyczny, obsługa papieru 80-250 g/m2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Podajnik dokumentów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Automatyczny dwustronny</w:t>
            </w:r>
            <w:r w:rsidR="007501A8" w:rsidRPr="00B5782C">
              <w:rPr>
                <w:rFonts w:eastAsia="Times New Roman" w:cstheme="minorHAnsi"/>
                <w:lang w:eastAsia="pl-PL"/>
              </w:rPr>
              <w:t xml:space="preserve"> jednoprzebiegowy</w:t>
            </w:r>
            <w:r w:rsidRPr="00B5782C">
              <w:rPr>
                <w:rFonts w:eastAsia="Times New Roman" w:cstheme="minorHAnsi"/>
                <w:lang w:eastAsia="pl-PL"/>
              </w:rPr>
              <w:t xml:space="preserve">, </w:t>
            </w:r>
            <w:r w:rsidR="007501A8" w:rsidRPr="00B5782C">
              <w:rPr>
                <w:rFonts w:eastAsia="Times New Roman" w:cstheme="minorHAnsi"/>
                <w:lang w:eastAsia="pl-PL"/>
              </w:rPr>
              <w:t>pojemność tacy podającej min. 30</w:t>
            </w:r>
            <w:r w:rsidRPr="00B5782C">
              <w:rPr>
                <w:rFonts w:eastAsia="Times New Roman" w:cstheme="minorHAnsi"/>
                <w:lang w:eastAsia="pl-PL"/>
              </w:rPr>
              <w:t>0 ark. (A4, 80 g/m2)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Podajniki papieru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0B02F7">
            <w:pPr>
              <w:numPr>
                <w:ilvl w:val="0"/>
                <w:numId w:val="1"/>
              </w:numPr>
              <w:tabs>
                <w:tab w:val="left" w:pos="263"/>
              </w:tabs>
              <w:spacing w:after="0" w:line="240" w:lineRule="auto"/>
              <w:ind w:firstLine="0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podajnik automatyczny min. 2 x 500 ark. (80 g/m2), obsługa papieru 60-300 g/m2 (w tym min. jeden obsługujący papier formatu A3); </w:t>
            </w:r>
          </w:p>
          <w:p w:rsidR="00402C1E" w:rsidRPr="00B5782C" w:rsidRDefault="00402C1E" w:rsidP="000B02F7">
            <w:pPr>
              <w:numPr>
                <w:ilvl w:val="0"/>
                <w:numId w:val="1"/>
              </w:numPr>
              <w:tabs>
                <w:tab w:val="left" w:pos="263"/>
              </w:tabs>
              <w:spacing w:after="0" w:line="240" w:lineRule="auto"/>
              <w:ind w:firstLine="0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taca boczna na min. 150 ark. (A4, 80 g/m2), obsługa papieru A6-A3, 60-300 g/m2   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Odbiór wydruków i kopii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Taca odbiorcza na min. 500 arkuszy (80 g/m2)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Podstawa mobilna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 xml:space="preserve">Dedykowana, podstawa producenta urządzenia z katalogu </w:t>
            </w:r>
            <w:r w:rsidRPr="00B5782C">
              <w:rPr>
                <w:rFonts w:eastAsia="Times New Roman" w:cstheme="minorHAnsi"/>
                <w:lang w:eastAsia="pl-PL"/>
              </w:rPr>
              <w:lastRenderedPageBreak/>
              <w:t>dostępnych fabrycznie opcji, zamykana, na kółkach. Dopasowana kolorystycznie, wzorniczo i kształtem do obudowy urządzenia.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lastRenderedPageBreak/>
              <w:t>Język opisu strony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 xml:space="preserve">PCL 6, Post </w:t>
            </w:r>
            <w:proofErr w:type="spellStart"/>
            <w:r w:rsidRPr="00B5782C">
              <w:rPr>
                <w:rFonts w:eastAsia="Times New Roman" w:cstheme="minorHAnsi"/>
                <w:lang w:eastAsia="pl-PL"/>
              </w:rPr>
              <w:t>Script</w:t>
            </w:r>
            <w:proofErr w:type="spellEnd"/>
            <w:r w:rsidRPr="00B5782C">
              <w:rPr>
                <w:rFonts w:eastAsia="Times New Roman" w:cstheme="minorHAnsi"/>
                <w:lang w:eastAsia="pl-PL"/>
              </w:rPr>
              <w:t xml:space="preserve"> Level 3 (dopuszcza się emulacje)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Interfejsy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 xml:space="preserve">USB 2.0,  Ethernet 10/100/1000 </w:t>
            </w:r>
            <w:proofErr w:type="spellStart"/>
            <w:r w:rsidRPr="00B5782C">
              <w:rPr>
                <w:rFonts w:eastAsia="Times New Roman" w:cstheme="minorHAnsi"/>
                <w:lang w:eastAsia="pl-PL"/>
              </w:rPr>
              <w:t>Mb</w:t>
            </w:r>
            <w:proofErr w:type="spellEnd"/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Funkcje skanowania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skanowanie do PC, do e-mail, do FTP, TWAIN (sieciowy), do pamięci przenośnej USB, WIA, SMB, do skrzynki dokumentów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Rozdzielczość skanowania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 xml:space="preserve">600 </w:t>
            </w:r>
            <w:proofErr w:type="spellStart"/>
            <w:r w:rsidRPr="00B5782C">
              <w:rPr>
                <w:rFonts w:eastAsia="Times New Roman" w:cstheme="minorHAnsi"/>
                <w:lang w:eastAsia="pl-PL"/>
              </w:rPr>
              <w:t>dpi</w:t>
            </w:r>
            <w:proofErr w:type="spellEnd"/>
            <w:r w:rsidRPr="00B5782C">
              <w:rPr>
                <w:rFonts w:eastAsia="Times New Roman" w:cstheme="minorHAnsi"/>
                <w:lang w:eastAsia="pl-PL"/>
              </w:rPr>
              <w:t> 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Prędkość skanowania kolorowego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 xml:space="preserve">min. 80 str. / min. (A4, 300 </w:t>
            </w:r>
            <w:proofErr w:type="spellStart"/>
            <w:r w:rsidRPr="00B5782C">
              <w:rPr>
                <w:rFonts w:eastAsia="Times New Roman" w:cstheme="minorHAnsi"/>
                <w:lang w:eastAsia="pl-PL"/>
              </w:rPr>
              <w:t>dpi</w:t>
            </w:r>
            <w:proofErr w:type="spellEnd"/>
            <w:r w:rsidRPr="00B5782C">
              <w:rPr>
                <w:rFonts w:eastAsia="Times New Roman" w:cstheme="minorHAnsi"/>
                <w:lang w:eastAsia="pl-PL"/>
              </w:rPr>
              <w:t>)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Typy plików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PDF, PDF/A, PDF szyfrowany, PDF kompresowany, JPEG, TIFF, XPS, </w:t>
            </w:r>
          </w:p>
          <w:p w:rsidR="00402C1E" w:rsidRPr="00B5782C" w:rsidRDefault="00402C1E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 xml:space="preserve">PDF </w:t>
            </w:r>
            <w:proofErr w:type="spellStart"/>
            <w:r w:rsidRPr="00B5782C">
              <w:rPr>
                <w:rFonts w:eastAsia="Times New Roman" w:cstheme="minorHAnsi"/>
                <w:lang w:eastAsia="pl-PL"/>
              </w:rPr>
              <w:t>przeszukiwalny</w:t>
            </w:r>
            <w:proofErr w:type="spellEnd"/>
            <w:r w:rsidRPr="00B5782C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B5782C">
              <w:rPr>
                <w:rFonts w:eastAsia="Times New Roman" w:cstheme="minorHAnsi"/>
                <w:lang w:eastAsia="pl-PL"/>
              </w:rPr>
              <w:t>docx</w:t>
            </w:r>
            <w:proofErr w:type="spellEnd"/>
            <w:r w:rsidRPr="00B5782C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B5782C">
              <w:rPr>
                <w:rFonts w:eastAsia="Times New Roman" w:cstheme="minorHAnsi"/>
                <w:lang w:eastAsia="pl-PL"/>
              </w:rPr>
              <w:t>xlsx</w:t>
            </w:r>
            <w:proofErr w:type="spellEnd"/>
            <w:r w:rsidRPr="00B5782C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B5782C">
              <w:rPr>
                <w:rFonts w:eastAsia="Times New Roman" w:cstheme="minorHAnsi"/>
                <w:lang w:eastAsia="pl-PL"/>
              </w:rPr>
              <w:t>pptx</w:t>
            </w:r>
            <w:proofErr w:type="spellEnd"/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Wymagania dodatkowe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Urządzenie wyposażone w funkcję zgłaszania usterek bezpośrednio na panelu dotykowym urządzenia.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Materiały eksploatacyjne jako wyposażenie standardowe (dostarczone w komplecie z urządzeniem)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Tonery: w ilości, któr</w:t>
            </w:r>
            <w:r w:rsidR="007501A8" w:rsidRPr="00B5782C">
              <w:rPr>
                <w:rFonts w:eastAsia="Times New Roman" w:cstheme="minorHAnsi"/>
                <w:lang w:eastAsia="pl-PL"/>
              </w:rPr>
              <w:t>a zapewni wydrukowanie minimum 2</w:t>
            </w:r>
            <w:r w:rsidRPr="00B5782C">
              <w:rPr>
                <w:rFonts w:eastAsia="Times New Roman" w:cstheme="minorHAnsi"/>
                <w:lang w:eastAsia="pl-PL"/>
              </w:rPr>
              <w:t>0 000 stron kolorowych A4 (</w:t>
            </w:r>
            <w:r w:rsidR="007501A8" w:rsidRPr="00B5782C">
              <w:rPr>
                <w:rFonts w:eastAsia="Times New Roman" w:cstheme="minorHAnsi"/>
                <w:lang w:eastAsia="pl-PL"/>
              </w:rPr>
              <w:t>przy 5% pokrycia</w:t>
            </w:r>
            <w:r w:rsidRPr="00B5782C">
              <w:rPr>
                <w:rFonts w:eastAsia="Times New Roman" w:cstheme="minorHAnsi"/>
                <w:lang w:eastAsia="pl-PL"/>
              </w:rPr>
              <w:t>)  </w:t>
            </w:r>
          </w:p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Bębny: w ilości, która zapewni wydrukowanie minimum 200 000 stron kolorowych A4. Dostarczone materiały muszą być nowe i nieużywane, oraz wyprodukowane przez producenta oferowanych urządzeń.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Możliwość rozbudowy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0B02F7">
            <w:pPr>
              <w:numPr>
                <w:ilvl w:val="0"/>
                <w:numId w:val="2"/>
              </w:numPr>
              <w:tabs>
                <w:tab w:val="left" w:pos="191"/>
              </w:tabs>
              <w:spacing w:after="0" w:line="240" w:lineRule="auto"/>
              <w:ind w:firstLine="0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Podajniki papieru na min. 6000 ark. (A4, 80 g/m2)  </w:t>
            </w:r>
          </w:p>
          <w:p w:rsidR="00402C1E" w:rsidRPr="00B5782C" w:rsidRDefault="00402C1E" w:rsidP="000B02F7">
            <w:pPr>
              <w:numPr>
                <w:ilvl w:val="0"/>
                <w:numId w:val="2"/>
              </w:numPr>
              <w:tabs>
                <w:tab w:val="left" w:pos="191"/>
              </w:tabs>
              <w:spacing w:after="0" w:line="240" w:lineRule="auto"/>
              <w:ind w:firstLine="0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Standardowy faks klasy Super G3  </w:t>
            </w:r>
          </w:p>
          <w:p w:rsidR="00402C1E" w:rsidRPr="00B5782C" w:rsidRDefault="00402C1E" w:rsidP="000B02F7">
            <w:pPr>
              <w:numPr>
                <w:ilvl w:val="0"/>
                <w:numId w:val="2"/>
              </w:numPr>
              <w:tabs>
                <w:tab w:val="left" w:pos="191"/>
              </w:tabs>
              <w:spacing w:after="0" w:line="240" w:lineRule="auto"/>
              <w:ind w:firstLine="0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Finiszer zszywający, min. 1 taca odbiorcza o pojemności min. 4.000 ark. (A4, 80 g/m2),  </w:t>
            </w:r>
          </w:p>
        </w:tc>
      </w:tr>
      <w:tr w:rsidR="00402C1E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402C1E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Wymagania dodatkowe</w:t>
            </w:r>
            <w:r w:rsidRPr="00B5782C">
              <w:rPr>
                <w:rFonts w:eastAsia="Times New Roman" w:cstheme="minorHAnsi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C1E" w:rsidRPr="00B5782C" w:rsidRDefault="00946739" w:rsidP="004B0B52">
            <w:pPr>
              <w:pStyle w:val="Akapitzlist"/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206" w:hanging="229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Oferent musi posiadać aktualną autoryzację oficjalnego przedstawiciela producenta w Polsce na sprzedaż i serwis urządzeń wielofunkcyjnego - dokumenty potwierdzające dołączyć do oferty</w:t>
            </w:r>
            <w:r w:rsidR="00402C1E" w:rsidRPr="00B5782C">
              <w:rPr>
                <w:rFonts w:eastAsia="Times New Roman" w:cstheme="minorHAnsi"/>
                <w:lang w:eastAsia="pl-PL"/>
              </w:rPr>
              <w:t> </w:t>
            </w:r>
          </w:p>
          <w:p w:rsidR="00402C1E" w:rsidRPr="00B5782C" w:rsidRDefault="00402C1E" w:rsidP="004B0B52">
            <w:pPr>
              <w:pStyle w:val="Akapitzlist"/>
              <w:numPr>
                <w:ilvl w:val="0"/>
                <w:numId w:val="8"/>
              </w:numPr>
              <w:tabs>
                <w:tab w:val="left" w:pos="176"/>
              </w:tabs>
              <w:spacing w:after="0" w:line="240" w:lineRule="auto"/>
              <w:ind w:left="206" w:hanging="229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Certyfikaty ISO 9001:2008 i ISO 14001:2004, producenta oferowanego sprzętu - załączyć do oferty </w:t>
            </w:r>
          </w:p>
        </w:tc>
      </w:tr>
      <w:tr w:rsidR="00E905E2" w:rsidRPr="00B5782C" w:rsidTr="000548DB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905E2" w:rsidRPr="00B5782C" w:rsidRDefault="00E905E2" w:rsidP="00BC31B3">
            <w:pPr>
              <w:spacing w:after="0" w:line="240" w:lineRule="auto"/>
              <w:jc w:val="both"/>
              <w:textAlignment w:val="baseline"/>
              <w:rPr>
                <w:rFonts w:eastAsia="Times New Roman" w:cstheme="minorHAnsi"/>
                <w:b/>
                <w:bCs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lang w:eastAsia="pl-PL"/>
              </w:rPr>
              <w:t>Gwarancja</w:t>
            </w:r>
            <w:r w:rsidR="00126708" w:rsidRPr="00B5782C">
              <w:rPr>
                <w:rFonts w:eastAsia="Times New Roman" w:cstheme="minorHAnsi"/>
                <w:b/>
                <w:bCs/>
                <w:lang w:eastAsia="pl-PL"/>
              </w:rPr>
              <w:t xml:space="preserve"> dotyczy urządzenia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905E2" w:rsidRPr="00B5782C" w:rsidRDefault="00E905E2" w:rsidP="000B02F7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firstLine="0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min 24 miesiące na urz</w:t>
            </w:r>
            <w:r w:rsidR="00126708" w:rsidRPr="00B5782C">
              <w:rPr>
                <w:rFonts w:eastAsia="Times New Roman" w:cstheme="minorHAnsi"/>
                <w:lang w:eastAsia="pl-PL"/>
              </w:rPr>
              <w:t>ądzenie</w:t>
            </w:r>
          </w:p>
          <w:p w:rsidR="00E905E2" w:rsidRPr="00B5782C" w:rsidRDefault="00E905E2" w:rsidP="000B02F7">
            <w:pPr>
              <w:numPr>
                <w:ilvl w:val="0"/>
                <w:numId w:val="3"/>
              </w:numPr>
              <w:tabs>
                <w:tab w:val="left" w:pos="176"/>
              </w:tabs>
              <w:spacing w:after="0" w:line="240" w:lineRule="auto"/>
              <w:ind w:firstLine="0"/>
              <w:jc w:val="both"/>
              <w:textAlignment w:val="baseline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>min 36 miesięcy na bęben</w:t>
            </w:r>
          </w:p>
        </w:tc>
      </w:tr>
    </w:tbl>
    <w:p w:rsidR="00402C1E" w:rsidRPr="00B5782C" w:rsidRDefault="00402C1E" w:rsidP="00402C1E">
      <w:pPr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B5782C">
        <w:rPr>
          <w:rFonts w:eastAsia="Times New Roman" w:cstheme="minorHAnsi"/>
          <w:lang w:eastAsia="pl-PL"/>
        </w:rPr>
        <w:t> </w:t>
      </w:r>
    </w:p>
    <w:p w:rsidR="008C1AFF" w:rsidRPr="00B5782C" w:rsidRDefault="008C1AFF" w:rsidP="008F7F3C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B5782C">
        <w:rPr>
          <w:rFonts w:eastAsia="Times New Roman" w:cstheme="minorHAnsi"/>
          <w:b/>
          <w:bCs/>
          <w:lang w:eastAsia="pl-PL"/>
        </w:rPr>
        <w:t>Wymagane funkcje systemu do zarządzania</w:t>
      </w:r>
      <w:r w:rsidR="00740B83" w:rsidRPr="00B5782C">
        <w:rPr>
          <w:rFonts w:eastAsia="Times New Roman" w:cstheme="minorHAnsi"/>
          <w:b/>
          <w:bCs/>
          <w:lang w:eastAsia="pl-PL"/>
        </w:rPr>
        <w:t xml:space="preserve"> wydrukiem</w:t>
      </w:r>
      <w:r w:rsidRPr="00B5782C">
        <w:rPr>
          <w:rFonts w:eastAsia="Times New Roman" w:cstheme="minorHAnsi"/>
          <w:b/>
          <w:bCs/>
          <w:lang w:eastAsia="pl-PL"/>
        </w:rPr>
        <w:t>:</w:t>
      </w:r>
    </w:p>
    <w:p w:rsidR="008C1AFF" w:rsidRPr="00B5782C" w:rsidRDefault="008C1AFF" w:rsidP="008F7F3C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B5782C">
        <w:rPr>
          <w:rFonts w:eastAsia="Times New Roman" w:cstheme="minorHAnsi"/>
          <w:lang w:eastAsia="pl-PL"/>
        </w:rPr>
        <w:t>Funkcje systemu do digitalizacji danych dla urzędów. Oprogramowanie dig</w:t>
      </w:r>
      <w:r w:rsidR="00BC31B3" w:rsidRPr="00B5782C">
        <w:rPr>
          <w:rFonts w:eastAsia="Times New Roman" w:cstheme="minorHAnsi"/>
          <w:lang w:eastAsia="pl-PL"/>
        </w:rPr>
        <w:t>italizacji dokumentów zgodnie z </w:t>
      </w:r>
      <w:r w:rsidRPr="00B5782C">
        <w:rPr>
          <w:rFonts w:eastAsia="Times New Roman" w:cstheme="minorHAnsi"/>
          <w:lang w:eastAsia="pl-PL"/>
        </w:rPr>
        <w:t>wytycznymi w zakresie WCAG 2.1. Oprogramowanie</w:t>
      </w:r>
      <w:r w:rsidR="00A94E2B" w:rsidRPr="00B5782C">
        <w:rPr>
          <w:rFonts w:eastAsia="Times New Roman" w:cstheme="minorHAnsi"/>
          <w:lang w:eastAsia="pl-PL"/>
        </w:rPr>
        <w:t xml:space="preserve"> zwiększa </w:t>
      </w:r>
      <w:proofErr w:type="spellStart"/>
      <w:r w:rsidR="00A94E2B" w:rsidRPr="00B5782C">
        <w:rPr>
          <w:rFonts w:eastAsia="Times New Roman" w:cstheme="minorHAnsi"/>
          <w:lang w:eastAsia="pl-PL"/>
        </w:rPr>
        <w:t>cyberbezpieczeństwo</w:t>
      </w:r>
      <w:proofErr w:type="spellEnd"/>
      <w:r w:rsidR="00A94E2B" w:rsidRPr="00B5782C">
        <w:rPr>
          <w:rFonts w:eastAsia="Times New Roman" w:cstheme="minorHAnsi"/>
          <w:lang w:eastAsia="pl-PL"/>
        </w:rPr>
        <w:t xml:space="preserve"> w </w:t>
      </w:r>
      <w:r w:rsidRPr="00B5782C">
        <w:rPr>
          <w:rFonts w:eastAsia="Times New Roman" w:cstheme="minorHAnsi"/>
          <w:lang w:eastAsia="pl-PL"/>
        </w:rPr>
        <w:t>zakresie dostosowania infrastruktury zarządzania dokumentem drukowanym zgodnie z wytycznymi RODO.</w:t>
      </w:r>
    </w:p>
    <w:p w:rsidR="002A6CFF" w:rsidRPr="00B5782C" w:rsidRDefault="002A6CFF" w:rsidP="006F779F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</w:p>
    <w:p w:rsidR="00402C1E" w:rsidRPr="00B5782C" w:rsidRDefault="00885B6D" w:rsidP="004B0B52">
      <w:pPr>
        <w:pStyle w:val="Akapitzlist"/>
        <w:numPr>
          <w:ilvl w:val="0"/>
          <w:numId w:val="4"/>
        </w:numPr>
        <w:ind w:hanging="294"/>
        <w:rPr>
          <w:rFonts w:cstheme="minorHAnsi"/>
          <w:b/>
          <w:bCs/>
          <w:color w:val="0070C0"/>
          <w:u w:val="single"/>
        </w:rPr>
      </w:pPr>
      <w:r w:rsidRPr="00B5782C">
        <w:rPr>
          <w:rFonts w:cstheme="minorHAnsi"/>
          <w:b/>
          <w:bCs/>
          <w:color w:val="0070C0"/>
          <w:u w:val="single"/>
        </w:rPr>
        <w:t>Mobilny zestaw mikrofonów</w:t>
      </w:r>
      <w:r w:rsidR="00402C1E" w:rsidRPr="00B5782C">
        <w:rPr>
          <w:rFonts w:cstheme="minorHAnsi"/>
          <w:b/>
          <w:bCs/>
          <w:color w:val="0070C0"/>
          <w:u w:val="single"/>
        </w:rPr>
        <w:t>:</w:t>
      </w:r>
    </w:p>
    <w:p w:rsidR="00885B6D" w:rsidRPr="00B5782C" w:rsidRDefault="00885B6D" w:rsidP="00885B6D">
      <w:pPr>
        <w:spacing w:after="0" w:line="240" w:lineRule="auto"/>
        <w:rPr>
          <w:rFonts w:eastAsia="Times New Roman" w:cstheme="minorHAnsi"/>
          <w:b/>
          <w:lang w:eastAsia="pl-PL"/>
        </w:rPr>
      </w:pPr>
      <w:r w:rsidRPr="00B5782C">
        <w:rPr>
          <w:rFonts w:eastAsia="Times New Roman" w:cstheme="minorHAnsi"/>
          <w:b/>
          <w:lang w:eastAsia="pl-PL"/>
        </w:rPr>
        <w:t>KRÓTKI OPIS SYSTEMU BEZPRZEWODOWEGO</w:t>
      </w:r>
    </w:p>
    <w:p w:rsidR="00885B6D" w:rsidRPr="00B5782C" w:rsidRDefault="00885B6D" w:rsidP="00B5782C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B5782C">
        <w:rPr>
          <w:rFonts w:eastAsia="Times New Roman" w:cstheme="minorHAnsi"/>
          <w:lang w:eastAsia="pl-PL"/>
        </w:rPr>
        <w:t>Dwie, 8-kanałowe stacje odbiorcze - razem 16 kanałów / 800 częstotliwości</w:t>
      </w:r>
      <w:r w:rsidR="00B5782C">
        <w:rPr>
          <w:rFonts w:eastAsia="Times New Roman" w:cstheme="minorHAnsi"/>
          <w:lang w:eastAsia="pl-PL"/>
        </w:rPr>
        <w:t xml:space="preserve">. </w:t>
      </w:r>
      <w:r w:rsidR="00B5782C" w:rsidRPr="00B5782C">
        <w:rPr>
          <w:rFonts w:eastAsia="Times New Roman" w:cstheme="minorHAnsi"/>
          <w:lang w:eastAsia="pl-PL"/>
        </w:rPr>
        <w:t xml:space="preserve">Odbiorniki powinny obsługiwać różne mikrofony: pulpitowe, </w:t>
      </w:r>
      <w:proofErr w:type="spellStart"/>
      <w:r w:rsidR="00B5782C" w:rsidRPr="00B5782C">
        <w:rPr>
          <w:rFonts w:eastAsia="Times New Roman" w:cstheme="minorHAnsi"/>
          <w:lang w:eastAsia="pl-PL"/>
        </w:rPr>
        <w:t>doręczne</w:t>
      </w:r>
      <w:proofErr w:type="spellEnd"/>
      <w:r w:rsidR="00B5782C" w:rsidRPr="00B5782C">
        <w:rPr>
          <w:rFonts w:eastAsia="Times New Roman" w:cstheme="minorHAnsi"/>
          <w:lang w:eastAsia="pl-PL"/>
        </w:rPr>
        <w:t xml:space="preserve"> i transmitery</w:t>
      </w:r>
      <w:r w:rsidR="00B5782C">
        <w:rPr>
          <w:rFonts w:eastAsia="Times New Roman" w:cstheme="minorHAnsi"/>
          <w:lang w:eastAsia="pl-PL"/>
        </w:rPr>
        <w:t>.</w:t>
      </w:r>
      <w:r w:rsidR="004E5076">
        <w:rPr>
          <w:rFonts w:eastAsia="Times New Roman" w:cstheme="minorHAnsi"/>
          <w:lang w:eastAsia="pl-PL"/>
        </w:rPr>
        <w:t xml:space="preserve"> </w:t>
      </w:r>
      <w:r w:rsidR="004E5076" w:rsidRPr="00B5782C">
        <w:rPr>
          <w:rFonts w:eastAsia="Times New Roman" w:cstheme="minorHAnsi"/>
          <w:lang w:eastAsia="pl-PL"/>
        </w:rPr>
        <w:t>Każda stacja odbiorcza miksuje sygnał ze swoich mikrofonów i przekazuje go do wejścia miksera</w:t>
      </w:r>
    </w:p>
    <w:p w:rsidR="00885B6D" w:rsidRPr="00B5782C" w:rsidRDefault="00885B6D" w:rsidP="00B5782C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B5782C">
        <w:rPr>
          <w:rFonts w:eastAsia="Times New Roman" w:cstheme="minorHAnsi"/>
          <w:lang w:eastAsia="pl-PL"/>
        </w:rPr>
        <w:t>Radiowe pasmo UHF dla całego systemu: 500,00MHz do 599,75MHz.</w:t>
      </w:r>
    </w:p>
    <w:p w:rsidR="00885B6D" w:rsidRPr="00B5782C" w:rsidRDefault="00B5782C" w:rsidP="00B5782C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B5782C">
        <w:rPr>
          <w:rFonts w:eastAsia="Times New Roman" w:cstheme="minorHAnsi"/>
          <w:lang w:eastAsia="pl-PL"/>
        </w:rPr>
        <w:lastRenderedPageBreak/>
        <w:t>16 mikrofonów, k</w:t>
      </w:r>
      <w:r w:rsidR="00885B6D" w:rsidRPr="00B5782C">
        <w:rPr>
          <w:rFonts w:eastAsia="Times New Roman" w:cstheme="minorHAnsi"/>
          <w:lang w:eastAsia="pl-PL"/>
        </w:rPr>
        <w:t xml:space="preserve">ażdy z mikrofonów w tym systemie </w:t>
      </w:r>
      <w:r w:rsidRPr="00B5782C">
        <w:rPr>
          <w:rFonts w:eastAsia="Times New Roman" w:cstheme="minorHAnsi"/>
          <w:lang w:eastAsia="pl-PL"/>
        </w:rPr>
        <w:t xml:space="preserve">powinien </w:t>
      </w:r>
      <w:r w:rsidR="00885B6D" w:rsidRPr="00B5782C">
        <w:rPr>
          <w:rFonts w:eastAsia="Times New Roman" w:cstheme="minorHAnsi"/>
          <w:lang w:eastAsia="pl-PL"/>
        </w:rPr>
        <w:t>potrafi</w:t>
      </w:r>
      <w:r w:rsidRPr="00B5782C">
        <w:rPr>
          <w:rFonts w:eastAsia="Times New Roman" w:cstheme="minorHAnsi"/>
          <w:lang w:eastAsia="pl-PL"/>
        </w:rPr>
        <w:t>ć</w:t>
      </w:r>
      <w:r w:rsidR="00885B6D" w:rsidRPr="00B5782C">
        <w:rPr>
          <w:rFonts w:eastAsia="Times New Roman" w:cstheme="minorHAnsi"/>
          <w:lang w:eastAsia="pl-PL"/>
        </w:rPr>
        <w:t xml:space="preserve"> </w:t>
      </w:r>
      <w:r w:rsidRPr="00B5782C">
        <w:rPr>
          <w:rFonts w:eastAsia="Times New Roman" w:cstheme="minorHAnsi"/>
          <w:lang w:eastAsia="pl-PL"/>
        </w:rPr>
        <w:t xml:space="preserve">się </w:t>
      </w:r>
      <w:r w:rsidR="00885B6D" w:rsidRPr="00B5782C">
        <w:rPr>
          <w:rFonts w:eastAsia="Times New Roman" w:cstheme="minorHAnsi"/>
          <w:lang w:eastAsia="pl-PL"/>
        </w:rPr>
        <w:t>przestroić na 1 z 1600 częstotliwości. Uczestnik sam załącza i wyłącza swój mikrofon pulpitowy - nie musi trzymać przycisku.</w:t>
      </w:r>
      <w:r w:rsidR="00472004">
        <w:rPr>
          <w:rFonts w:eastAsia="Times New Roman" w:cstheme="minorHAnsi"/>
          <w:lang w:eastAsia="pl-PL"/>
        </w:rPr>
        <w:t xml:space="preserve"> Mikrofony ponumerowane.</w:t>
      </w:r>
    </w:p>
    <w:p w:rsidR="00885B6D" w:rsidRPr="00B5782C" w:rsidRDefault="00B5782C" w:rsidP="00B5782C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2 </w:t>
      </w:r>
      <w:r w:rsidR="004E5076">
        <w:rPr>
          <w:rFonts w:eastAsia="Times New Roman" w:cstheme="minorHAnsi"/>
          <w:lang w:eastAsia="pl-PL"/>
        </w:rPr>
        <w:t xml:space="preserve">bezprzewodowe </w:t>
      </w:r>
      <w:r>
        <w:rPr>
          <w:rFonts w:eastAsia="Times New Roman" w:cstheme="minorHAnsi"/>
          <w:lang w:eastAsia="pl-PL"/>
        </w:rPr>
        <w:t>m</w:t>
      </w:r>
      <w:r w:rsidR="00885B6D" w:rsidRPr="00B5782C">
        <w:rPr>
          <w:rFonts w:eastAsia="Times New Roman" w:cstheme="minorHAnsi"/>
          <w:lang w:eastAsia="pl-PL"/>
        </w:rPr>
        <w:t>ikrofony do ręki</w:t>
      </w:r>
      <w:r>
        <w:rPr>
          <w:rFonts w:eastAsia="Times New Roman" w:cstheme="minorHAnsi"/>
          <w:lang w:eastAsia="pl-PL"/>
        </w:rPr>
        <w:t>. Z</w:t>
      </w:r>
      <w:r w:rsidR="00885B6D" w:rsidRPr="00B5782C">
        <w:rPr>
          <w:rFonts w:eastAsia="Times New Roman" w:cstheme="minorHAnsi"/>
          <w:lang w:eastAsia="pl-PL"/>
        </w:rPr>
        <w:t>ałączane i wyłączane przyciskiem.</w:t>
      </w:r>
    </w:p>
    <w:p w:rsidR="00885B6D" w:rsidRPr="00B5782C" w:rsidRDefault="00885B6D" w:rsidP="00B5782C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B5782C">
        <w:rPr>
          <w:rFonts w:eastAsia="Times New Roman" w:cstheme="minorHAnsi"/>
          <w:lang w:eastAsia="pl-PL"/>
        </w:rPr>
        <w:t>Wszystkie 16 mikrofonów może pracować jednocześnie.</w:t>
      </w:r>
    </w:p>
    <w:p w:rsidR="00B5782C" w:rsidRPr="00B5782C" w:rsidRDefault="00B5782C" w:rsidP="00B5782C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B5782C">
        <w:rPr>
          <w:rFonts w:eastAsia="Times New Roman" w:cstheme="minorHAnsi"/>
          <w:lang w:eastAsia="pl-PL"/>
        </w:rPr>
        <w:t>Kontener na mikrofony pulpitowe i akcesoria</w:t>
      </w:r>
    </w:p>
    <w:p w:rsidR="00B5782C" w:rsidRPr="00B5782C" w:rsidRDefault="00B5782C" w:rsidP="00B5782C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B5782C">
        <w:rPr>
          <w:rFonts w:eastAsia="Times New Roman" w:cstheme="minorHAnsi"/>
          <w:lang w:eastAsia="pl-PL"/>
        </w:rPr>
        <w:t>Profesjonalna ładowarka dla 16 akumulatorów</w:t>
      </w:r>
    </w:p>
    <w:p w:rsidR="00885B6D" w:rsidRPr="004E5076" w:rsidRDefault="00885B6D" w:rsidP="004E5076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4E5076">
        <w:rPr>
          <w:rFonts w:eastAsia="Times New Roman" w:cstheme="minorHAnsi"/>
          <w:lang w:eastAsia="pl-PL"/>
        </w:rPr>
        <w:t>System nie koliduje z prawem europejskim i polskim, nie jest zakłócany przez sieci telefonii.</w:t>
      </w:r>
    </w:p>
    <w:p w:rsidR="00885B6D" w:rsidRPr="00B5782C" w:rsidRDefault="00885B6D" w:rsidP="00B5782C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B5782C">
        <w:rPr>
          <w:rFonts w:eastAsia="Times New Roman" w:cstheme="minorHAnsi"/>
          <w:lang w:eastAsia="pl-PL"/>
        </w:rPr>
        <w:t>Mikrofony powinny się programować ze stacji odbiorczej (IR).</w:t>
      </w:r>
    </w:p>
    <w:p w:rsidR="00885B6D" w:rsidRPr="00B5782C" w:rsidRDefault="00885B6D" w:rsidP="00B5782C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B5782C">
        <w:rPr>
          <w:rFonts w:eastAsia="Times New Roman" w:cstheme="minorHAnsi"/>
          <w:lang w:eastAsia="pl-PL"/>
        </w:rPr>
        <w:t xml:space="preserve">Czas pracy mikrofonu (ciągłego nadawania - mowy) to </w:t>
      </w:r>
      <w:r w:rsidR="004E5076">
        <w:rPr>
          <w:rFonts w:eastAsia="Times New Roman" w:cstheme="minorHAnsi"/>
          <w:lang w:eastAsia="pl-PL"/>
        </w:rPr>
        <w:t>7</w:t>
      </w:r>
      <w:r w:rsidRPr="00B5782C">
        <w:rPr>
          <w:rFonts w:eastAsia="Times New Roman" w:cstheme="minorHAnsi"/>
          <w:lang w:eastAsia="pl-PL"/>
        </w:rPr>
        <w:t>-</w:t>
      </w:r>
      <w:r w:rsidR="004E5076">
        <w:rPr>
          <w:rFonts w:eastAsia="Times New Roman" w:cstheme="minorHAnsi"/>
          <w:lang w:eastAsia="pl-PL"/>
        </w:rPr>
        <w:t>8</w:t>
      </w:r>
      <w:r w:rsidRPr="00B5782C">
        <w:rPr>
          <w:rFonts w:eastAsia="Times New Roman" w:cstheme="minorHAnsi"/>
          <w:lang w:eastAsia="pl-PL"/>
        </w:rPr>
        <w:t xml:space="preserve"> godzin przy pełnym naładowaniu.</w:t>
      </w:r>
    </w:p>
    <w:p w:rsidR="00885B6D" w:rsidRPr="00B5782C" w:rsidRDefault="00B5782C" w:rsidP="00B5782C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B5782C">
        <w:rPr>
          <w:rFonts w:eastAsia="Times New Roman" w:cstheme="minorHAnsi"/>
          <w:lang w:eastAsia="pl-PL"/>
        </w:rPr>
        <w:t xml:space="preserve">System należy zainstalować do </w:t>
      </w:r>
      <w:r w:rsidR="00885B6D" w:rsidRPr="00B5782C">
        <w:rPr>
          <w:rFonts w:eastAsia="Times New Roman" w:cstheme="minorHAnsi"/>
          <w:lang w:eastAsia="pl-PL"/>
        </w:rPr>
        <w:t>posiadanego</w:t>
      </w:r>
      <w:r w:rsidRPr="00B5782C">
        <w:rPr>
          <w:rFonts w:eastAsia="Times New Roman" w:cstheme="minorHAnsi"/>
          <w:lang w:eastAsia="pl-PL"/>
        </w:rPr>
        <w:t xml:space="preserve"> przez Gmin</w:t>
      </w:r>
      <w:r w:rsidR="00A72A68">
        <w:rPr>
          <w:rFonts w:eastAsia="Times New Roman" w:cstheme="minorHAnsi"/>
          <w:lang w:eastAsia="pl-PL"/>
        </w:rPr>
        <w:t>ę Miastkowo</w:t>
      </w:r>
      <w:r w:rsidR="00885B6D" w:rsidRPr="00B5782C">
        <w:rPr>
          <w:rFonts w:eastAsia="Times New Roman" w:cstheme="minorHAnsi"/>
          <w:lang w:eastAsia="pl-PL"/>
        </w:rPr>
        <w:t xml:space="preserve"> nagłośnienia.</w:t>
      </w:r>
    </w:p>
    <w:p w:rsidR="00B5782C" w:rsidRPr="004E5076" w:rsidRDefault="00B5782C" w:rsidP="00B5782C">
      <w:pPr>
        <w:pStyle w:val="Akapitzlist"/>
        <w:numPr>
          <w:ilvl w:val="1"/>
          <w:numId w:val="2"/>
        </w:numPr>
        <w:spacing w:after="0" w:line="240" w:lineRule="auto"/>
        <w:rPr>
          <w:rFonts w:eastAsia="Times New Roman" w:cstheme="minorHAnsi"/>
          <w:lang w:eastAsia="pl-PL"/>
        </w:rPr>
      </w:pPr>
      <w:r w:rsidRPr="00B5782C">
        <w:rPr>
          <w:rFonts w:cstheme="minorHAnsi"/>
        </w:rPr>
        <w:t>Kompaktowe, przenośne urządzenie umożliwi prowadzenie rozmów konferencyjnych w dowolnym miejscu</w:t>
      </w:r>
    </w:p>
    <w:p w:rsidR="004E5076" w:rsidRDefault="004E5076" w:rsidP="004E5076">
      <w:pPr>
        <w:spacing w:after="0" w:line="240" w:lineRule="auto"/>
        <w:rPr>
          <w:rFonts w:eastAsia="Times New Roman" w:cstheme="minorHAnsi"/>
          <w:lang w:eastAsia="pl-PL"/>
        </w:rPr>
      </w:pPr>
    </w:p>
    <w:p w:rsidR="004E5076" w:rsidRPr="004E5076" w:rsidRDefault="004E5076" w:rsidP="004E5076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Stacja odbiorcza: 2 szt.</w:t>
      </w:r>
    </w:p>
    <w:tbl>
      <w:tblPr>
        <w:tblW w:w="900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0"/>
        <w:gridCol w:w="5276"/>
      </w:tblGrid>
      <w:tr w:rsidR="00402629" w:rsidRPr="00B5782C" w:rsidTr="00472004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</w:tcPr>
          <w:p w:rsidR="00402629" w:rsidRPr="00B5782C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NAZWA PARAMETRU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</w:tcPr>
          <w:p w:rsidR="00402629" w:rsidRPr="00B5782C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WYMAGANIA MINIMALNE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</w:tr>
      <w:tr w:rsidR="00402629" w:rsidRPr="00B5782C" w:rsidTr="00472004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pStyle w:val="HTML-wstpniesformatowany"/>
              <w:rPr>
                <w:rFonts w:asciiTheme="minorHAnsi" w:hAnsiTheme="minorHAnsi" w:cstheme="minorHAnsi"/>
                <w:b/>
              </w:rPr>
            </w:pPr>
            <w:r w:rsidRPr="00402629">
              <w:rPr>
                <w:rFonts w:asciiTheme="minorHAnsi" w:hAnsiTheme="minorHAnsi" w:cstheme="minorHAnsi"/>
                <w:b/>
              </w:rPr>
              <w:t>Technologia radiowa</w:t>
            </w:r>
          </w:p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02629">
              <w:rPr>
                <w:rFonts w:asciiTheme="minorHAnsi" w:hAnsiTheme="minorHAnsi" w:cstheme="minorHAnsi"/>
              </w:rPr>
              <w:t>UHF/PLL synteza</w:t>
            </w:r>
          </w:p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</w:tr>
      <w:tr w:rsidR="00402629" w:rsidRPr="00B5782C" w:rsidTr="00472004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02629">
              <w:rPr>
                <w:rFonts w:cstheme="minorHAnsi"/>
                <w:b/>
                <w:sz w:val="20"/>
                <w:szCs w:val="20"/>
              </w:rPr>
              <w:t>Modulacja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FM</w:t>
            </w:r>
          </w:p>
        </w:tc>
      </w:tr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Zakres częstotliwości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500,00MHz do 599,75MHz., kontrolowane cyfrowo, ustawiane co 0,25MHz.</w:t>
            </w:r>
          </w:p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Stacja odbiorcza posiada 400 częstotliwości: po 50 w każdym z</w:t>
            </w:r>
            <w:r w:rsidR="003D6CA8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ośmiu wbudowanych odbiorników.</w:t>
            </w:r>
          </w:p>
        </w:tc>
      </w:tr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Maksymalne odchyłki od nastawy częstotliwości (dewiacja)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±30kHz</w:t>
            </w:r>
          </w:p>
        </w:tc>
      </w:tr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Stabilność częstotliwości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±0,001%</w:t>
            </w:r>
          </w:p>
        </w:tc>
      </w:tr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Zniekształcenia T.H.D.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&lt;0,5%</w:t>
            </w:r>
          </w:p>
        </w:tc>
      </w:tr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Tłumienność sygnał/szum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&gt;105dB</w:t>
            </w:r>
          </w:p>
        </w:tc>
      </w:tr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Pasmo przenoszenia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40Hz - 20 000Hz</w:t>
            </w:r>
          </w:p>
        </w:tc>
      </w:tr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Poziom sygnału wyjściowego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wyjścia zbalansowane: 0-400mV, </w:t>
            </w:r>
          </w:p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niezbalansowane 0-300mV</w:t>
            </w:r>
          </w:p>
        </w:tc>
      </w:tr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Płyta czołowa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4 podwójne wyświetlacze LED pokazujące: kanał, częstotliwość i RF (nawiązana łączność)</w:t>
            </w:r>
          </w:p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przyciski programowania</w:t>
            </w:r>
          </w:p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programator automatyczny dla mikrofonów (w podczerwieni - IR)</w:t>
            </w:r>
          </w:p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8 potencjometrów do regulacji wzmocnienia mikrofonów.</w:t>
            </w:r>
          </w:p>
        </w:tc>
      </w:tr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Płyta tylna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4 gniazda antenowe BNC</w:t>
            </w:r>
          </w:p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8 indywidualnych gniazd wyjściowych XLR - zbalansowane</w:t>
            </w:r>
          </w:p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1 gniazdo wyjściowe XLR dla zsumowanego sygnału z 8 mikrofonów - zbalansowane</w:t>
            </w:r>
          </w:p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1 gniazdo wyjściowe Jack 6.3mm dla zsumowanego sygnału z 8 mikrofonów - niezbalansowane</w:t>
            </w:r>
          </w:p>
        </w:tc>
      </w:tr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E5076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Zasilanie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E5076">
              <w:rPr>
                <w:rFonts w:eastAsia="Times New Roman" w:cstheme="minorHAnsi"/>
                <w:sz w:val="20"/>
                <w:szCs w:val="20"/>
                <w:lang w:eastAsia="pl-PL"/>
              </w:rPr>
              <w:t>zewnętrzny zasilacz (w komplecie)</w:t>
            </w:r>
          </w:p>
        </w:tc>
      </w:tr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Wymiary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402629" w:rsidRDefault="00402629" w:rsidP="004026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standard </w:t>
            </w:r>
            <w:proofErr w:type="spellStart"/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>rack</w:t>
            </w:r>
            <w:proofErr w:type="spellEnd"/>
            <w:r w:rsidRPr="00402629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19"/2U 485x88x230mm do 300mm(maks. - uwzględniając anteny i wtyki)</w:t>
            </w:r>
          </w:p>
        </w:tc>
      </w:tr>
    </w:tbl>
    <w:p w:rsidR="00472004" w:rsidRDefault="00472004" w:rsidP="00472004">
      <w:pPr>
        <w:spacing w:after="0" w:line="240" w:lineRule="auto"/>
        <w:rPr>
          <w:rFonts w:eastAsia="Times New Roman" w:cstheme="minorHAnsi"/>
          <w:lang w:eastAsia="pl-PL"/>
        </w:rPr>
      </w:pPr>
    </w:p>
    <w:p w:rsidR="00472004" w:rsidRPr="004E5076" w:rsidRDefault="00472004" w:rsidP="00472004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Bezprzewodowe mikrofony pulpitowe: 16 szt.</w:t>
      </w:r>
    </w:p>
    <w:tbl>
      <w:tblPr>
        <w:tblW w:w="900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0"/>
        <w:gridCol w:w="5276"/>
      </w:tblGrid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472004" w:rsidRPr="00B5782C" w:rsidRDefault="0047200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NAZWA PARAMETRU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472004" w:rsidRPr="00B5782C" w:rsidRDefault="0047200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WYMAGANIA MINIMALNE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72004" w:rsidRPr="00472004" w:rsidRDefault="0047200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72004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lastRenderedPageBreak/>
              <w:t>Technologia radiowa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72004" w:rsidRPr="00472004" w:rsidRDefault="0047200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72004">
              <w:rPr>
                <w:rFonts w:eastAsia="Times New Roman" w:cstheme="minorHAnsi"/>
                <w:sz w:val="20"/>
                <w:szCs w:val="20"/>
                <w:lang w:eastAsia="pl-PL"/>
              </w:rPr>
              <w:t>UHF/PLL synteza, ustawiany i sterowany cyfrowo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72004" w:rsidRPr="00402629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Radiowe częstotliwości pracy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629" w:rsidRDefault="00402629" w:rsidP="0047200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400 częstotliwości, co 0,25MHz.</w:t>
            </w:r>
          </w:p>
          <w:p w:rsidR="00472004" w:rsidRPr="00472004" w:rsidRDefault="003D6CA8" w:rsidP="003D6CA8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ZAKRES:  500,00MHz-599,75MHz.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02629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Stabilność częstotliwości nośnej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72004">
              <w:rPr>
                <w:rFonts w:eastAsia="Times New Roman" w:cstheme="minorHAnsi"/>
                <w:sz w:val="20"/>
                <w:szCs w:val="20"/>
                <w:lang w:eastAsia="pl-PL"/>
              </w:rPr>
              <w:t>±25kHz.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0262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472004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Moc nadajnika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02629" w:rsidRDefault="00402629" w:rsidP="0047200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2629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&lt;10mW/</w:t>
            </w:r>
            <w:proofErr w:type="spellStart"/>
            <w:r w:rsidRPr="00402629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e.r.p</w:t>
            </w:r>
            <w:proofErr w:type="spellEnd"/>
            <w:r w:rsidRPr="00402629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. (zmniejszana na 5mW)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472004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Aktywność nadajnika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72004">
              <w:rPr>
                <w:rFonts w:eastAsia="Times New Roman" w:cstheme="minorHAnsi"/>
                <w:sz w:val="20"/>
                <w:szCs w:val="20"/>
                <w:lang w:eastAsia="pl-PL"/>
              </w:rPr>
              <w:t>&lt;100%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472004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Tłumienność sygnał/szum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72004">
              <w:rPr>
                <w:rFonts w:eastAsia="Times New Roman" w:cstheme="minorHAnsi"/>
                <w:sz w:val="20"/>
                <w:szCs w:val="20"/>
                <w:lang w:eastAsia="pl-PL"/>
              </w:rPr>
              <w:t>&gt;105dB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472004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 xml:space="preserve">Tłumienność zakłóceń </w:t>
            </w:r>
            <w:proofErr w:type="spellStart"/>
            <w:r w:rsidRPr="00472004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sąsiednioknałowych</w:t>
            </w:r>
            <w:proofErr w:type="spellEnd"/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72004">
              <w:rPr>
                <w:rFonts w:eastAsia="Times New Roman" w:cstheme="minorHAnsi"/>
                <w:sz w:val="20"/>
                <w:szCs w:val="20"/>
                <w:lang w:eastAsia="pl-PL"/>
              </w:rPr>
              <w:t>&gt;80dB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pl-PL"/>
              </w:rPr>
            </w:pPr>
            <w:r w:rsidRPr="00472004">
              <w:rPr>
                <w:rFonts w:cstheme="minorHAnsi"/>
                <w:b/>
              </w:rPr>
              <w:t>Wkładka mikrofonowa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pojemnościowa, kierunkowa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pl-PL"/>
              </w:rPr>
            </w:pPr>
            <w:r w:rsidRPr="00472004">
              <w:rPr>
                <w:rFonts w:cstheme="minorHAnsi"/>
                <w:b/>
              </w:rPr>
              <w:t>Zakres dynamiki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&gt;100dB</w:t>
            </w:r>
          </w:p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lang w:eastAsia="pl-PL"/>
              </w:rPr>
            </w:pPr>
            <w:r w:rsidRPr="00472004">
              <w:rPr>
                <w:rFonts w:cstheme="minorHAnsi"/>
                <w:b/>
              </w:rPr>
              <w:t>Pasmo przenoszenia mikrofonu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40Hz - 20 000Hz</w:t>
            </w:r>
          </w:p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  <w:b/>
                <w:bCs/>
              </w:rPr>
            </w:pPr>
            <w:r w:rsidRPr="00472004">
              <w:rPr>
                <w:rFonts w:asciiTheme="minorHAnsi" w:hAnsiTheme="minorHAnsi" w:cstheme="minorHAnsi"/>
                <w:b/>
              </w:rPr>
              <w:t>Czułość mikrofonu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-47dB (±3dB)/1kHz.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  <w:b/>
              </w:rPr>
            </w:pPr>
            <w:r w:rsidRPr="00472004">
              <w:rPr>
                <w:rFonts w:asciiTheme="minorHAnsi" w:hAnsiTheme="minorHAnsi" w:cstheme="minorHAnsi"/>
                <w:b/>
              </w:rPr>
              <w:t>Zasilanie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2xAA (1,5V) lub 2xAA (1,2V akumulatory)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  <w:b/>
              </w:rPr>
            </w:pPr>
            <w:r w:rsidRPr="00472004">
              <w:rPr>
                <w:rFonts w:asciiTheme="minorHAnsi" w:hAnsiTheme="minorHAnsi" w:cstheme="minorHAnsi"/>
                <w:b/>
              </w:rPr>
              <w:t>Wyposażenie mikrofonu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 xml:space="preserve">główka mikrofonu posiada świecący pierścionek LED (niebieski), nakładany </w:t>
            </w:r>
            <w:proofErr w:type="spellStart"/>
            <w:r w:rsidRPr="00472004">
              <w:rPr>
                <w:rFonts w:asciiTheme="minorHAnsi" w:hAnsiTheme="minorHAnsi" w:cstheme="minorHAnsi"/>
              </w:rPr>
              <w:t>wiatrochłon</w:t>
            </w:r>
            <w:proofErr w:type="spellEnd"/>
          </w:p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statyw mikrofonu - rozłączany, pojedynczo łamany (gęsia szyjka), długość ok. 420mm</w:t>
            </w:r>
          </w:p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programator automatyczny (w podczerwieni - IR) z LCD - ustawianie ze stacji odbiorczej</w:t>
            </w:r>
          </w:p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Wyświetlacz LCD pokazuje stan baterii oraz częstotliwość</w:t>
            </w:r>
          </w:p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klawisz: załącz/wyłącz mikrofon (nie trzeba trzymać przycisku podczas mówienia)</w:t>
            </w:r>
          </w:p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przełącznik: zmniejszanie mocy (&lt;10mW i 5mW)</w:t>
            </w:r>
          </w:p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potencjometr: czułość mikrofonu</w:t>
            </w:r>
          </w:p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odkręcana, elastyczna antenka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  <w:b/>
              </w:rPr>
            </w:pPr>
            <w:r w:rsidRPr="00472004">
              <w:rPr>
                <w:rFonts w:asciiTheme="minorHAnsi" w:hAnsiTheme="minorHAnsi" w:cstheme="minorHAnsi"/>
                <w:b/>
              </w:rPr>
              <w:t>Wymiary podstawki (</w:t>
            </w:r>
            <w:proofErr w:type="spellStart"/>
            <w:r w:rsidRPr="00472004">
              <w:rPr>
                <w:rFonts w:asciiTheme="minorHAnsi" w:hAnsiTheme="minorHAnsi" w:cstheme="minorHAnsi"/>
                <w:b/>
              </w:rPr>
              <w:t>szer</w:t>
            </w:r>
            <w:proofErr w:type="spellEnd"/>
            <w:r w:rsidRPr="00472004">
              <w:rPr>
                <w:rFonts w:asciiTheme="minorHAnsi" w:hAnsiTheme="minorHAnsi" w:cstheme="minorHAnsi"/>
                <w:b/>
              </w:rPr>
              <w:t>/</w:t>
            </w:r>
            <w:proofErr w:type="spellStart"/>
            <w:r w:rsidRPr="00472004">
              <w:rPr>
                <w:rFonts w:asciiTheme="minorHAnsi" w:hAnsiTheme="minorHAnsi" w:cstheme="minorHAnsi"/>
                <w:b/>
              </w:rPr>
              <w:t>gł</w:t>
            </w:r>
            <w:proofErr w:type="spellEnd"/>
            <w:r w:rsidRPr="00472004">
              <w:rPr>
                <w:rFonts w:asciiTheme="minorHAnsi" w:hAnsiTheme="minorHAnsi" w:cstheme="minorHAnsi"/>
                <w:b/>
              </w:rPr>
              <w:t>/</w:t>
            </w:r>
            <w:proofErr w:type="spellStart"/>
            <w:r w:rsidRPr="00472004">
              <w:rPr>
                <w:rFonts w:asciiTheme="minorHAnsi" w:hAnsiTheme="minorHAnsi" w:cstheme="minorHAnsi"/>
                <w:b/>
              </w:rPr>
              <w:t>wys</w:t>
            </w:r>
            <w:proofErr w:type="spellEnd"/>
            <w:r w:rsidRPr="00472004">
              <w:rPr>
                <w:rFonts w:asciiTheme="minorHAnsi" w:hAnsiTheme="minorHAnsi" w:cstheme="minorHAnsi"/>
                <w:b/>
              </w:rPr>
              <w:t>)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125x175x64mm</w:t>
            </w:r>
          </w:p>
        </w:tc>
      </w:tr>
      <w:tr w:rsidR="0047200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  <w:b/>
              </w:rPr>
            </w:pPr>
            <w:r w:rsidRPr="00472004">
              <w:rPr>
                <w:rFonts w:asciiTheme="minorHAnsi" w:hAnsiTheme="minorHAnsi" w:cstheme="minorHAnsi"/>
                <w:b/>
              </w:rPr>
              <w:t>Waga mikrofonu ze statywem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72004" w:rsidRPr="00472004" w:rsidRDefault="00472004" w:rsidP="00472004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472004">
              <w:rPr>
                <w:rFonts w:asciiTheme="minorHAnsi" w:hAnsiTheme="minorHAnsi" w:cstheme="minorHAnsi"/>
              </w:rPr>
              <w:t>0,80kg</w:t>
            </w:r>
          </w:p>
        </w:tc>
      </w:tr>
    </w:tbl>
    <w:p w:rsidR="004E5076" w:rsidRDefault="004E5076" w:rsidP="004E5076">
      <w:pPr>
        <w:spacing w:after="0" w:line="240" w:lineRule="auto"/>
        <w:rPr>
          <w:rFonts w:eastAsia="Times New Roman" w:cstheme="minorHAnsi"/>
          <w:lang w:eastAsia="pl-PL"/>
        </w:rPr>
      </w:pPr>
    </w:p>
    <w:p w:rsidR="00472004" w:rsidRPr="004E5076" w:rsidRDefault="00472004" w:rsidP="00472004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Bezprzewodowe mikrofony do ręki: 2 szt.</w:t>
      </w:r>
    </w:p>
    <w:tbl>
      <w:tblPr>
        <w:tblW w:w="900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0"/>
        <w:gridCol w:w="5276"/>
      </w:tblGrid>
      <w:tr w:rsidR="00402629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402629" w:rsidRPr="00B5782C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NAZWA PARAMETRU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402629" w:rsidRPr="00B5782C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WYMAGANIA MINIMALNE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Technologia radiowa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UHF/PLL synteza, ustawiany i sterowany cyfrowo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Modulacja</w:t>
            </w: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D6CA8" w:rsidRPr="003D6CA8" w:rsidRDefault="003D6CA8" w:rsidP="003D6C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Radiowe częstotliwości pracy: każdy mikrofon posiada 400 częstotliwości, co 0,25MHz.</w:t>
            </w:r>
          </w:p>
          <w:p w:rsidR="00402629" w:rsidRPr="003D6CA8" w:rsidRDefault="003D6CA8" w:rsidP="003D6C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ZAKRES:  500,00MHz-599,75MHz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3D6CA8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Stabilność częstotliwości nośnej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±25kHz.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3D6CA8" w:rsidP="003D6CA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Moc nadajnika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3D6CA8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&lt;10mW/</w:t>
            </w:r>
            <w:proofErr w:type="spellStart"/>
            <w:r w:rsidRPr="003D6CA8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e.r.p</w:t>
            </w:r>
            <w:proofErr w:type="spellEnd"/>
            <w:r w:rsidRPr="003D6CA8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. (zmniejszana na 5mW)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Aktywność nadajnika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&lt;100%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Tłumienność sygnał/szum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&gt;105dB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 xml:space="preserve">Tłumienność zakłóceń </w:t>
            </w:r>
            <w:proofErr w:type="spellStart"/>
            <w:r w:rsidRPr="003D6CA8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sąsiednioknałowych</w:t>
            </w:r>
            <w:proofErr w:type="spellEnd"/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&gt;80dB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3D6CA8">
              <w:rPr>
                <w:rFonts w:cstheme="minorHAnsi"/>
                <w:b/>
                <w:sz w:val="20"/>
                <w:szCs w:val="20"/>
              </w:rPr>
              <w:t>Wkładka mikrofonowa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3D6CA8" w:rsidP="003D6C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dynamiczna</w:t>
            </w:r>
            <w:r w:rsidR="00402629" w:rsidRPr="003D6CA8">
              <w:rPr>
                <w:rFonts w:cstheme="minorHAnsi"/>
                <w:sz w:val="20"/>
                <w:szCs w:val="20"/>
              </w:rPr>
              <w:t>, kierunkowa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3D6CA8">
              <w:rPr>
                <w:rFonts w:cstheme="minorHAnsi"/>
                <w:b/>
                <w:sz w:val="20"/>
                <w:szCs w:val="20"/>
              </w:rPr>
              <w:t>Zakres dynamiki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3D6CA8">
              <w:rPr>
                <w:rFonts w:asciiTheme="minorHAnsi" w:hAnsiTheme="minorHAnsi" w:cstheme="minorHAnsi"/>
              </w:rPr>
              <w:t>&gt;100dB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3D6CA8">
              <w:rPr>
                <w:rFonts w:cstheme="minorHAnsi"/>
                <w:b/>
                <w:sz w:val="20"/>
                <w:szCs w:val="20"/>
              </w:rPr>
              <w:t>Pasmo przenoszenia mikrofonu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3D6CA8">
              <w:rPr>
                <w:rFonts w:asciiTheme="minorHAnsi" w:hAnsiTheme="minorHAnsi" w:cstheme="minorHAnsi"/>
              </w:rPr>
              <w:t>40Hz - 20 000Hz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pStyle w:val="HTML-wstpniesformatowany"/>
              <w:rPr>
                <w:rFonts w:asciiTheme="minorHAnsi" w:hAnsiTheme="minorHAnsi" w:cstheme="minorHAnsi"/>
                <w:b/>
                <w:bCs/>
              </w:rPr>
            </w:pPr>
            <w:r w:rsidRPr="003D6CA8">
              <w:rPr>
                <w:rFonts w:asciiTheme="minorHAnsi" w:hAnsiTheme="minorHAnsi" w:cstheme="minorHAnsi"/>
                <w:b/>
              </w:rPr>
              <w:t>Czułość mikrofonu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3D6CA8" w:rsidP="003D6C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-53dB (±3dB)/1kHz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pStyle w:val="HTML-wstpniesformatowany"/>
              <w:rPr>
                <w:rFonts w:asciiTheme="minorHAnsi" w:hAnsiTheme="minorHAnsi" w:cstheme="minorHAnsi"/>
                <w:b/>
              </w:rPr>
            </w:pPr>
            <w:r w:rsidRPr="003D6CA8">
              <w:rPr>
                <w:rFonts w:asciiTheme="minorHAnsi" w:hAnsiTheme="minorHAnsi" w:cstheme="minorHAnsi"/>
                <w:b/>
              </w:rPr>
              <w:t>Zasilanie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pStyle w:val="HTML-wstpniesformatowany"/>
              <w:rPr>
                <w:rFonts w:asciiTheme="minorHAnsi" w:hAnsiTheme="minorHAnsi" w:cstheme="minorHAnsi"/>
              </w:rPr>
            </w:pPr>
            <w:r w:rsidRPr="003D6CA8">
              <w:rPr>
                <w:rFonts w:asciiTheme="minorHAnsi" w:hAnsiTheme="minorHAnsi" w:cstheme="minorHAnsi"/>
              </w:rPr>
              <w:t>2xAA (1,5V) lub 2xAA (1,2V akumulatory)</w:t>
            </w:r>
          </w:p>
        </w:tc>
      </w:tr>
      <w:tr w:rsidR="00402629" w:rsidRPr="00472004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02629" w:rsidRPr="003D6CA8" w:rsidRDefault="00402629" w:rsidP="00B15726">
            <w:pPr>
              <w:pStyle w:val="HTML-wstpniesformatowany"/>
              <w:rPr>
                <w:rFonts w:asciiTheme="minorHAnsi" w:hAnsiTheme="minorHAnsi" w:cstheme="minorHAnsi"/>
                <w:b/>
              </w:rPr>
            </w:pPr>
            <w:r w:rsidRPr="003D6CA8">
              <w:rPr>
                <w:rFonts w:asciiTheme="minorHAnsi" w:hAnsiTheme="minorHAnsi" w:cstheme="minorHAnsi"/>
                <w:b/>
              </w:rPr>
              <w:t>Wyposażenie mikrofonu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6CA8" w:rsidRPr="003D6CA8" w:rsidRDefault="003D6CA8" w:rsidP="003D6C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Programator automatyczny w podczerwieni (IR) z LCD - ustawianie ze stacji odbiorczej</w:t>
            </w:r>
          </w:p>
          <w:p w:rsidR="003D6CA8" w:rsidRPr="003D6CA8" w:rsidRDefault="003D6CA8" w:rsidP="003D6C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Wyświetlacz LCD pokazuje: stan baterii oraz częstotliwość</w:t>
            </w:r>
          </w:p>
          <w:p w:rsidR="003D6CA8" w:rsidRPr="003D6CA8" w:rsidRDefault="003D6CA8" w:rsidP="003D6C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t>Przełącznik: załącz /wyłącz mikrofon</w:t>
            </w:r>
          </w:p>
          <w:p w:rsidR="00402629" w:rsidRPr="003D6CA8" w:rsidRDefault="003D6CA8" w:rsidP="003D6C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3D6CA8">
              <w:rPr>
                <w:rFonts w:eastAsia="Times New Roman" w:cstheme="minorHAnsi"/>
                <w:sz w:val="20"/>
                <w:szCs w:val="20"/>
                <w:lang w:eastAsia="pl-PL"/>
              </w:rPr>
              <w:lastRenderedPageBreak/>
              <w:t>Gumowy pierścień ochronny, służący też jako podpórka (dwa kolory)</w:t>
            </w:r>
          </w:p>
        </w:tc>
      </w:tr>
    </w:tbl>
    <w:p w:rsidR="00472004" w:rsidRDefault="00472004" w:rsidP="004E5076">
      <w:pPr>
        <w:spacing w:after="0" w:line="240" w:lineRule="auto"/>
        <w:rPr>
          <w:rFonts w:eastAsia="Times New Roman" w:cstheme="minorHAnsi"/>
          <w:lang w:eastAsia="pl-PL"/>
        </w:rPr>
      </w:pPr>
    </w:p>
    <w:p w:rsidR="003D6CA8" w:rsidRDefault="003D6CA8" w:rsidP="003D6CA8">
      <w:pPr>
        <w:spacing w:after="0" w:line="240" w:lineRule="auto"/>
        <w:rPr>
          <w:rFonts w:eastAsia="Times New Roman" w:cstheme="minorHAnsi"/>
          <w:lang w:eastAsia="pl-PL"/>
        </w:rPr>
      </w:pPr>
      <w:r w:rsidRPr="003D6CA8">
        <w:rPr>
          <w:rFonts w:eastAsia="Times New Roman" w:cstheme="minorHAnsi"/>
          <w:lang w:eastAsia="pl-PL"/>
        </w:rPr>
        <w:t>Profesjonalna ładowarka dla 16 akumulatorów</w:t>
      </w:r>
      <w:r>
        <w:rPr>
          <w:rFonts w:eastAsia="Times New Roman" w:cstheme="minorHAnsi"/>
          <w:lang w:eastAsia="pl-PL"/>
        </w:rPr>
        <w:t>: 1 szt.</w:t>
      </w:r>
    </w:p>
    <w:tbl>
      <w:tblPr>
        <w:tblW w:w="900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0"/>
        <w:gridCol w:w="5276"/>
      </w:tblGrid>
      <w:tr w:rsidR="003D6CA8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3D6CA8" w:rsidRPr="00B5782C" w:rsidRDefault="003D6CA8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NAZWA PARAMETRU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3D6CA8" w:rsidRPr="00B5782C" w:rsidRDefault="003D6CA8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WYMAGANIA MINIMALNE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</w:tr>
      <w:tr w:rsidR="003D6CA8" w:rsidRPr="003D6CA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D6CA8" w:rsidRPr="00A72A68" w:rsidRDefault="00A72A68" w:rsidP="00A72A6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</w:t>
            </w:r>
            <w:r w:rsidRPr="00A72A68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zas ładowania akumulatorów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D6CA8" w:rsidRPr="003D6CA8" w:rsidRDefault="00A72A68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2400mAh - 5</w:t>
            </w:r>
          </w:p>
        </w:tc>
      </w:tr>
      <w:tr w:rsidR="00A72A68" w:rsidRPr="003D6CA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Zakres napięcia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AC 100-240V, 50/60Hz</w:t>
            </w:r>
          </w:p>
        </w:tc>
      </w:tr>
      <w:tr w:rsidR="00A72A68" w:rsidRPr="003D6CA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Prąd ładowania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DC 1,5V R6/AA 500mA / R03/AAA 250mA</w:t>
            </w:r>
          </w:p>
        </w:tc>
      </w:tr>
      <w:tr w:rsidR="00A72A68" w:rsidRPr="003D6CA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Wymiary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280 x 108 x 30mm</w:t>
            </w:r>
          </w:p>
        </w:tc>
      </w:tr>
      <w:tr w:rsidR="00A72A68" w:rsidRPr="003D6CA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Waga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357g</w:t>
            </w:r>
          </w:p>
        </w:tc>
      </w:tr>
      <w:tr w:rsidR="00A72A68" w:rsidRPr="003D6CA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Funkcje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- Procesorowa z funkcją odświeżania, która wydłuża żywotność akumulatorów, do ładowania akumulatorów Ni-MH oraz Ni-Cd</w:t>
            </w:r>
          </w:p>
          <w:p w:rsidR="00A72A68" w:rsidRPr="00A72A68" w:rsidRDefault="00A72A68" w:rsidP="00A72A68">
            <w:pPr>
              <w:tabs>
                <w:tab w:val="left" w:pos="916"/>
                <w:tab w:val="left" w:pos="1832"/>
                <w:tab w:val="left" w:pos="2748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- 16 niezależnych kanałów ładowania</w:t>
            </w: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</w:p>
          <w:p w:rsidR="00A72A68" w:rsidRPr="00A72A68" w:rsidRDefault="00A72A68" w:rsidP="00A72A68">
            <w:pPr>
              <w:tabs>
                <w:tab w:val="left" w:pos="916"/>
                <w:tab w:val="left" w:pos="1832"/>
                <w:tab w:val="left" w:pos="2748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- Pozwala na ładowanie 16 akumulatorków R6/AA lub R03/AAA w dowolnej kombinacji</w:t>
            </w:r>
          </w:p>
          <w:p w:rsidR="00A72A68" w:rsidRPr="00A72A68" w:rsidRDefault="00A72A68" w:rsidP="00A72A68">
            <w:pPr>
              <w:tabs>
                <w:tab w:val="left" w:pos="916"/>
                <w:tab w:val="left" w:pos="1832"/>
                <w:tab w:val="left" w:pos="2748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- Podświetlany wyświetlacz LCD z wskaźnikiem ładowania baterii osobno dla każdego kanału</w:t>
            </w:r>
          </w:p>
          <w:p w:rsidR="00A72A68" w:rsidRPr="00A72A68" w:rsidRDefault="00A72A68" w:rsidP="00A72A68">
            <w:pPr>
              <w:tabs>
                <w:tab w:val="left" w:pos="916"/>
                <w:tab w:val="left" w:pos="1832"/>
                <w:tab w:val="left" w:pos="2748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- Zabezpieczenia przed zwarciem, błędnym włożeniem akumulatorów oraz przegrzaniem</w:t>
            </w:r>
          </w:p>
          <w:p w:rsidR="00A72A68" w:rsidRPr="00A72A68" w:rsidRDefault="00A72A68" w:rsidP="00A72A68">
            <w:pPr>
              <w:tabs>
                <w:tab w:val="left" w:pos="916"/>
                <w:tab w:val="left" w:pos="1832"/>
                <w:tab w:val="left" w:pos="2748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-</w:t>
            </w:r>
            <w:r w:rsidRPr="00A72A68">
              <w:t xml:space="preserve"> </w:t>
            </w: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Możliwość zasilania z samochodu 12V (przewód w zestawie)</w:t>
            </w:r>
          </w:p>
          <w:p w:rsidR="00A72A68" w:rsidRPr="00A72A68" w:rsidRDefault="00A72A68" w:rsidP="00A72A68">
            <w:pPr>
              <w:tabs>
                <w:tab w:val="left" w:pos="916"/>
                <w:tab w:val="left" w:pos="1832"/>
                <w:tab w:val="left" w:pos="2748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-</w:t>
            </w:r>
            <w:r w:rsidRPr="00A72A68">
              <w:t xml:space="preserve"> </w:t>
            </w:r>
            <w:r w:rsidRPr="00A72A68">
              <w:rPr>
                <w:rFonts w:eastAsia="Times New Roman" w:cstheme="minorHAnsi"/>
                <w:sz w:val="20"/>
                <w:szCs w:val="20"/>
                <w:lang w:eastAsia="pl-PL"/>
              </w:rPr>
              <w:t>Kontrola czasu ładowania na podstawie ujemnej delty V</w:t>
            </w:r>
          </w:p>
        </w:tc>
      </w:tr>
      <w:tr w:rsidR="00A72A68" w:rsidRPr="003D6CA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A72A68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Wyposażenie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2A68" w:rsidRPr="00A72A68" w:rsidRDefault="00A72A68" w:rsidP="00A72A68">
            <w:pPr>
              <w:spacing w:after="0" w:line="240" w:lineRule="auto"/>
              <w:textAlignment w:val="baseline"/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zasilacz AC 100-240V</w:t>
            </w:r>
          </w:p>
          <w:p w:rsidR="00A72A68" w:rsidRPr="00A72A68" w:rsidRDefault="00A72A68" w:rsidP="00A72A6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72A68"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  <w:t>przewód zasilania z zapalniczki samochodowej 12V</w:t>
            </w:r>
          </w:p>
        </w:tc>
      </w:tr>
    </w:tbl>
    <w:p w:rsidR="003D6CA8" w:rsidRPr="004E5076" w:rsidRDefault="003D6CA8" w:rsidP="003D6CA8">
      <w:pPr>
        <w:spacing w:after="0" w:line="240" w:lineRule="auto"/>
        <w:rPr>
          <w:rFonts w:eastAsia="Times New Roman" w:cstheme="minorHAnsi"/>
          <w:lang w:eastAsia="pl-PL"/>
        </w:rPr>
      </w:pPr>
    </w:p>
    <w:p w:rsidR="00472004" w:rsidRDefault="00C62224" w:rsidP="004E5076">
      <w:pPr>
        <w:spacing w:after="0" w:line="240" w:lineRule="auto"/>
      </w:pPr>
      <w:r>
        <w:t>Kompaktowe, przenośne urządzenie umożliwi prowadzenie rozmów konferencyjnych w dowolnym miejscu: 1szt.</w:t>
      </w:r>
    </w:p>
    <w:tbl>
      <w:tblPr>
        <w:tblW w:w="900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0"/>
        <w:gridCol w:w="5276"/>
      </w:tblGrid>
      <w:tr w:rsidR="00C62224" w:rsidRPr="00B5782C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C62224" w:rsidRPr="00B5782C" w:rsidRDefault="00C6222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NAZWA PARAMETRU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C62224" w:rsidRPr="00B5782C" w:rsidRDefault="00C62224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WYMAGANIA MINIMALNE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</w:tr>
      <w:tr w:rsidR="00C62224" w:rsidRPr="003D6CA8" w:rsidTr="00C62224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Typ głośnika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>pojedynczy głośnik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Sposób podłączenia głośnika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>Bluetooth, USB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Standardy łączności bezprzewodowej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>Bluetooth 3.0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Zasięg łączności bezprzewodowej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>do 30 m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Maksymalna ilość sparowań/jednocześnie podłączonych urządzeń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>8/2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Długość przewodu połączeniowego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>0,9 m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Zakres częstotliwości głośnika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 xml:space="preserve">250 </w:t>
            </w:r>
            <w:proofErr w:type="spellStart"/>
            <w:r w:rsidRPr="00C62224">
              <w:rPr>
                <w:rFonts w:cstheme="minorHAnsi"/>
                <w:sz w:val="20"/>
                <w:szCs w:val="20"/>
              </w:rPr>
              <w:t>Hz</w:t>
            </w:r>
            <w:proofErr w:type="spellEnd"/>
            <w:r w:rsidRPr="00C62224">
              <w:rPr>
                <w:rFonts w:cstheme="minorHAnsi"/>
                <w:sz w:val="20"/>
                <w:szCs w:val="20"/>
              </w:rPr>
              <w:t xml:space="preserve"> - 14 kHz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Wielkość przetwornika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>50 mm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Pasmo przenoszenia głośnika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 xml:space="preserve">250 </w:t>
            </w:r>
            <w:proofErr w:type="spellStart"/>
            <w:r w:rsidRPr="00C62224">
              <w:rPr>
                <w:rFonts w:cstheme="minorHAnsi"/>
                <w:sz w:val="20"/>
                <w:szCs w:val="20"/>
              </w:rPr>
              <w:t>Hz</w:t>
            </w:r>
            <w:proofErr w:type="spellEnd"/>
            <w:r w:rsidRPr="00C62224">
              <w:rPr>
                <w:rFonts w:cstheme="minorHAnsi"/>
                <w:sz w:val="20"/>
                <w:szCs w:val="20"/>
              </w:rPr>
              <w:t xml:space="preserve"> - 14 kHz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Typ wbudowanego mikrofonu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>mikrofon wielokierunkowy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Pasmo przenoszenia mikrofonu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 xml:space="preserve">150 </w:t>
            </w:r>
            <w:proofErr w:type="spellStart"/>
            <w:r w:rsidRPr="00C62224">
              <w:rPr>
                <w:rFonts w:cstheme="minorHAnsi"/>
                <w:sz w:val="20"/>
                <w:szCs w:val="20"/>
              </w:rPr>
              <w:t>Hz</w:t>
            </w:r>
            <w:proofErr w:type="spellEnd"/>
            <w:r w:rsidRPr="00C62224">
              <w:rPr>
                <w:rFonts w:cstheme="minorHAnsi"/>
                <w:sz w:val="20"/>
                <w:szCs w:val="20"/>
              </w:rPr>
              <w:t xml:space="preserve"> - 6.5 kHz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Wbudowany akumulator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>Tak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Czas pracy na wbudowanym akumulatorze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>Do 15 godzin</w:t>
            </w:r>
          </w:p>
        </w:tc>
      </w:tr>
      <w:tr w:rsidR="00C6222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pStyle w:val="NormalnyWeb"/>
              <w:rPr>
                <w:rFonts w:asciiTheme="minorHAnsi" w:hAnsiTheme="minorHAnsi" w:cstheme="minorHAnsi"/>
                <w:sz w:val="20"/>
                <w:szCs w:val="20"/>
              </w:rPr>
            </w:pPr>
            <w:r w:rsidRPr="00C6222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Czas ładowania akumulatora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2224" w:rsidRPr="00C62224" w:rsidRDefault="00C6222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C62224">
              <w:rPr>
                <w:rFonts w:cstheme="minorHAnsi"/>
                <w:sz w:val="20"/>
                <w:szCs w:val="20"/>
              </w:rPr>
              <w:t>Do 120 min</w:t>
            </w:r>
          </w:p>
        </w:tc>
      </w:tr>
      <w:tr w:rsidR="00D53B04" w:rsidRPr="00A72A68" w:rsidTr="00B15726">
        <w:trPr>
          <w:jc w:val="center"/>
        </w:trPr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3B04" w:rsidRPr="00C62224" w:rsidRDefault="00D53B04" w:rsidP="00C62224">
            <w:pPr>
              <w:pStyle w:val="NormalnyWeb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D53B04" w:rsidRPr="00C62224" w:rsidRDefault="00D53B04" w:rsidP="00C6222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Min. 24 m</w:t>
            </w:r>
          </w:p>
        </w:tc>
      </w:tr>
    </w:tbl>
    <w:p w:rsidR="00C62224" w:rsidRPr="004E5076" w:rsidRDefault="00C62224" w:rsidP="004E5076">
      <w:pPr>
        <w:spacing w:after="0" w:line="240" w:lineRule="auto"/>
        <w:rPr>
          <w:rFonts w:eastAsia="Times New Roman" w:cstheme="minorHAnsi"/>
          <w:lang w:eastAsia="pl-PL"/>
        </w:rPr>
      </w:pPr>
    </w:p>
    <w:p w:rsidR="004D05F2" w:rsidRPr="00B5782C" w:rsidRDefault="004D05F2" w:rsidP="004D05F2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</w:p>
    <w:p w:rsidR="00A5348B" w:rsidRPr="00B5782C" w:rsidRDefault="00BC54EA" w:rsidP="004B0B52">
      <w:pPr>
        <w:pStyle w:val="Akapitzlist"/>
        <w:numPr>
          <w:ilvl w:val="0"/>
          <w:numId w:val="4"/>
        </w:numPr>
        <w:spacing w:after="0" w:line="240" w:lineRule="auto"/>
        <w:rPr>
          <w:rFonts w:eastAsia="Times New Roman" w:cstheme="minorHAnsi"/>
          <w:b/>
          <w:bCs/>
          <w:color w:val="0070C0"/>
          <w:u w:val="single"/>
          <w:lang w:eastAsia="pl-PL"/>
        </w:rPr>
      </w:pPr>
      <w:r w:rsidRPr="00BC54EA">
        <w:rPr>
          <w:rFonts w:eastAsia="Times New Roman" w:cstheme="minorHAnsi"/>
          <w:b/>
          <w:bCs/>
          <w:color w:val="0070C0"/>
          <w:u w:val="single"/>
          <w:lang w:eastAsia="pl-PL"/>
        </w:rPr>
        <w:t>Usługa Chmurowa serwer plików</w:t>
      </w:r>
      <w:r w:rsidR="00A5348B" w:rsidRPr="00B5782C">
        <w:rPr>
          <w:rFonts w:eastAsia="Times New Roman" w:cstheme="minorHAnsi"/>
          <w:b/>
          <w:bCs/>
          <w:color w:val="0070C0"/>
          <w:u w:val="single"/>
          <w:lang w:eastAsia="pl-PL"/>
        </w:rPr>
        <w:t>:</w:t>
      </w:r>
    </w:p>
    <w:p w:rsidR="00A5348B" w:rsidRDefault="00BC54EA" w:rsidP="00740B83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Usługa chmurowa „serwer plików” na okres do 31 sierpnia 2023</w:t>
      </w:r>
      <w:r w:rsidR="00B15726">
        <w:rPr>
          <w:rFonts w:eastAsia="Times New Roman" w:cstheme="minorHAnsi"/>
          <w:lang w:eastAsia="pl-PL"/>
        </w:rPr>
        <w:t xml:space="preserve"> r.</w:t>
      </w:r>
      <w:r>
        <w:rPr>
          <w:rFonts w:eastAsia="Times New Roman" w:cstheme="minorHAnsi"/>
          <w:lang w:eastAsia="pl-PL"/>
        </w:rPr>
        <w:t xml:space="preserve"> z możliwością przedłużenia na następny okres.</w:t>
      </w:r>
    </w:p>
    <w:p w:rsidR="00BC54EA" w:rsidRPr="00BC54EA" w:rsidRDefault="00BC54EA" w:rsidP="00BC54EA">
      <w:pPr>
        <w:spacing w:after="0" w:line="240" w:lineRule="auto"/>
        <w:rPr>
          <w:rFonts w:eastAsia="Times New Roman" w:cstheme="minorHAnsi"/>
          <w:b/>
          <w:lang w:eastAsia="pl-PL"/>
        </w:rPr>
      </w:pPr>
      <w:r w:rsidRPr="00BC54EA">
        <w:rPr>
          <w:rFonts w:eastAsia="Times New Roman" w:cstheme="minorHAnsi"/>
          <w:b/>
          <w:lang w:eastAsia="pl-PL"/>
        </w:rPr>
        <w:t>Wymagania ogólne:</w:t>
      </w:r>
    </w:p>
    <w:p w:rsidR="00BC54EA" w:rsidRPr="00BC54EA" w:rsidRDefault="00BC54EA" w:rsidP="004B0B52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lastRenderedPageBreak/>
        <w:t>Serwer umieszczony w zewnętrznej serwerowni, klimatyzowanej i monitorowanej.</w:t>
      </w:r>
    </w:p>
    <w:p w:rsidR="00BC54EA" w:rsidRDefault="00BC54EA" w:rsidP="00740B83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Serwer </w:t>
      </w:r>
    </w:p>
    <w:p w:rsidR="00BB203E" w:rsidRDefault="00BB203E" w:rsidP="004B0B52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Serwer:</w:t>
      </w:r>
    </w:p>
    <w:p w:rsidR="00BB203E" w:rsidRDefault="00BB203E" w:rsidP="00BB203E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Procesor: 6 rdzeniowy / 12 wątkowy (64-bitowy)</w:t>
      </w:r>
    </w:p>
    <w:p w:rsidR="00BB203E" w:rsidRDefault="00BB203E" w:rsidP="00BB203E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Karta graficzna: zintegrowana</w:t>
      </w:r>
    </w:p>
    <w:p w:rsidR="00BB203E" w:rsidRDefault="00BB203E" w:rsidP="00BB203E">
      <w:pPr>
        <w:pStyle w:val="Akapitzlist"/>
        <w:spacing w:after="0" w:line="240" w:lineRule="auto"/>
      </w:pPr>
      <w:r>
        <w:rPr>
          <w:rFonts w:eastAsia="Times New Roman" w:cstheme="minorHAnsi"/>
          <w:lang w:eastAsia="pl-PL"/>
        </w:rPr>
        <w:t>-</w:t>
      </w:r>
      <w:r w:rsidRPr="00BB203E">
        <w:t xml:space="preserve"> </w:t>
      </w:r>
      <w:r>
        <w:t>Koprocesor arytmetyczny FPU: Tak</w:t>
      </w:r>
    </w:p>
    <w:p w:rsidR="00BB203E" w:rsidRDefault="00BB203E" w:rsidP="00BB203E">
      <w:pPr>
        <w:pStyle w:val="Akapitzlist"/>
        <w:spacing w:after="0" w:line="240" w:lineRule="auto"/>
      </w:pPr>
      <w:r>
        <w:t>- Mechanizm szyfrowania: Tak</w:t>
      </w:r>
    </w:p>
    <w:p w:rsidR="00BB203E" w:rsidRDefault="00BB203E" w:rsidP="00BB203E">
      <w:pPr>
        <w:pStyle w:val="Akapitzlist"/>
        <w:spacing w:after="0" w:line="240" w:lineRule="auto"/>
      </w:pPr>
      <w:r>
        <w:t>- Transkodowanie wspomagane sprzętowo: Tak</w:t>
      </w:r>
    </w:p>
    <w:p w:rsidR="00BB203E" w:rsidRDefault="00BB203E" w:rsidP="00BB203E">
      <w:pPr>
        <w:pStyle w:val="Akapitzlist"/>
        <w:spacing w:after="0" w:line="240" w:lineRule="auto"/>
      </w:pPr>
      <w:r>
        <w:t>-</w:t>
      </w:r>
      <w:r w:rsidRPr="00BB203E">
        <w:t xml:space="preserve"> </w:t>
      </w:r>
      <w:r>
        <w:t>Pamięć systemowa: 16 GB ECC UDIMM DDR4 (2 x 8 GB)</w:t>
      </w:r>
    </w:p>
    <w:p w:rsidR="00BB203E" w:rsidRDefault="00BB203E" w:rsidP="00BB203E">
      <w:pPr>
        <w:pStyle w:val="Akapitzlist"/>
        <w:spacing w:after="0" w:line="240" w:lineRule="auto"/>
      </w:pPr>
      <w:r>
        <w:t>-</w:t>
      </w:r>
      <w:r w:rsidRPr="00BB203E">
        <w:t xml:space="preserve"> </w:t>
      </w:r>
      <w:r>
        <w:t>Maksymalna pojemność pamięci:</w:t>
      </w:r>
      <w:r w:rsidRPr="00BB203E">
        <w:t xml:space="preserve"> </w:t>
      </w:r>
      <w:r>
        <w:t>128 GB (4 x 32 GB)</w:t>
      </w:r>
    </w:p>
    <w:p w:rsidR="00BB203E" w:rsidRDefault="00BB203E" w:rsidP="00BB203E">
      <w:pPr>
        <w:pStyle w:val="Akapitzlist"/>
        <w:spacing w:after="0" w:line="240" w:lineRule="auto"/>
      </w:pPr>
      <w:r>
        <w:t>-</w:t>
      </w:r>
      <w:r w:rsidRPr="00BB203E">
        <w:t xml:space="preserve"> </w:t>
      </w:r>
      <w:r>
        <w:t xml:space="preserve">Pamięć </w:t>
      </w:r>
      <w:proofErr w:type="spellStart"/>
      <w:r>
        <w:t>flash</w:t>
      </w:r>
      <w:proofErr w:type="spellEnd"/>
      <w:r>
        <w:t>: 5 GB (ochrona systemu operacyjnego przed podwójnym rozruchem)</w:t>
      </w:r>
    </w:p>
    <w:p w:rsidR="00BB203E" w:rsidRDefault="00BB203E" w:rsidP="00BB203E">
      <w:pPr>
        <w:pStyle w:val="Akapitzlist"/>
        <w:spacing w:after="0" w:line="240" w:lineRule="auto"/>
      </w:pPr>
      <w:r>
        <w:t xml:space="preserve">- Wnęka dysków: </w:t>
      </w:r>
      <w:r w:rsidRPr="00BB203E">
        <w:t xml:space="preserve">8 dysków 3,5-calowych SATA 6 </w:t>
      </w:r>
      <w:proofErr w:type="spellStart"/>
      <w:r w:rsidRPr="00BB203E">
        <w:t>Gb</w:t>
      </w:r>
      <w:proofErr w:type="spellEnd"/>
      <w:r w:rsidRPr="00BB203E">
        <w:t xml:space="preserve">/s, 3 </w:t>
      </w:r>
      <w:proofErr w:type="spellStart"/>
      <w:r w:rsidRPr="00BB203E">
        <w:t>Gb</w:t>
      </w:r>
      <w:proofErr w:type="spellEnd"/>
      <w:r w:rsidRPr="00BB203E">
        <w:t xml:space="preserve">/s + 4 dyski 2,5-calowe SATA 6 </w:t>
      </w:r>
      <w:proofErr w:type="spellStart"/>
      <w:r w:rsidRPr="00BB203E">
        <w:t>Gb</w:t>
      </w:r>
      <w:proofErr w:type="spellEnd"/>
      <w:r w:rsidRPr="00BB203E">
        <w:t xml:space="preserve">/s, 3 </w:t>
      </w:r>
      <w:proofErr w:type="spellStart"/>
      <w:r w:rsidRPr="00BB203E">
        <w:t>Gb</w:t>
      </w:r>
      <w:proofErr w:type="spellEnd"/>
      <w:r w:rsidRPr="00BB203E">
        <w:t>/s</w:t>
      </w:r>
    </w:p>
    <w:p w:rsidR="00B356FC" w:rsidRDefault="00B356FC" w:rsidP="00BB203E">
      <w:pPr>
        <w:pStyle w:val="Akapitzlist"/>
        <w:spacing w:after="0" w:line="240" w:lineRule="auto"/>
      </w:pPr>
      <w:r>
        <w:t xml:space="preserve">- RAID: Single, RAID 0, 1, 5, 6, 10, 50, 60, </w:t>
      </w:r>
      <w:proofErr w:type="spellStart"/>
      <w:r>
        <w:t>Triple</w:t>
      </w:r>
      <w:proofErr w:type="spellEnd"/>
      <w:r>
        <w:t xml:space="preserve"> Mirror, </w:t>
      </w:r>
      <w:proofErr w:type="spellStart"/>
      <w:r>
        <w:t>Triple</w:t>
      </w:r>
      <w:proofErr w:type="spellEnd"/>
      <w:r>
        <w:t xml:space="preserve"> </w:t>
      </w:r>
      <w:proofErr w:type="spellStart"/>
      <w:r>
        <w:t>Parity</w:t>
      </w:r>
      <w:proofErr w:type="spellEnd"/>
    </w:p>
    <w:p w:rsidR="00BB203E" w:rsidRDefault="00BB203E" w:rsidP="00BB203E">
      <w:pPr>
        <w:pStyle w:val="Akapitzlist"/>
        <w:spacing w:after="0" w:line="240" w:lineRule="auto"/>
      </w:pPr>
      <w:r>
        <w:t xml:space="preserve">- Kompatybilność dysków: </w:t>
      </w:r>
      <w:r>
        <w:br/>
        <w:t>3,5-calowe wnęki: 3,5-calowe dyski twarde SATA, 2,5-calowe dyski twarde SATA, 2,5-calowe dyski SSD SATA</w:t>
      </w:r>
      <w:r>
        <w:br/>
        <w:t>2,5-calowe wnęki: 2,5-calowe dyski SSD SATA</w:t>
      </w:r>
    </w:p>
    <w:p w:rsidR="00BB203E" w:rsidRDefault="00BB203E" w:rsidP="00BB203E">
      <w:pPr>
        <w:pStyle w:val="Akapitzlist"/>
        <w:spacing w:after="0" w:line="240" w:lineRule="auto"/>
      </w:pPr>
      <w:r>
        <w:t>- wymiana dysków podczas pracy: Tak</w:t>
      </w:r>
    </w:p>
    <w:p w:rsidR="00BB203E" w:rsidRDefault="00BB203E" w:rsidP="00BB203E">
      <w:pPr>
        <w:pStyle w:val="Akapitzlist"/>
        <w:spacing w:after="0" w:line="240" w:lineRule="auto"/>
      </w:pPr>
      <w:r>
        <w:t>-</w:t>
      </w:r>
      <w:r w:rsidRPr="00BB203E">
        <w:t xml:space="preserve"> </w:t>
      </w:r>
      <w:r>
        <w:t xml:space="preserve">M.2 Slot: 2 gniazda M.2 22110/2280 </w:t>
      </w:r>
      <w:proofErr w:type="spellStart"/>
      <w:r>
        <w:t>NVMe</w:t>
      </w:r>
      <w:proofErr w:type="spellEnd"/>
      <w:r>
        <w:t xml:space="preserve"> </w:t>
      </w:r>
      <w:proofErr w:type="spellStart"/>
      <w:r>
        <w:t>PCIe</w:t>
      </w:r>
      <w:proofErr w:type="spellEnd"/>
      <w:r>
        <w:t xml:space="preserve"> Gen3 x4</w:t>
      </w:r>
    </w:p>
    <w:p w:rsidR="00BB203E" w:rsidRDefault="00BB203E" w:rsidP="00BB203E">
      <w:pPr>
        <w:pStyle w:val="Akapitzlist"/>
        <w:spacing w:after="0" w:line="240" w:lineRule="auto"/>
      </w:pPr>
      <w:r>
        <w:t>-</w:t>
      </w:r>
      <w:r w:rsidRPr="00BB203E">
        <w:t xml:space="preserve"> </w:t>
      </w:r>
      <w:r>
        <w:t>Obsługa przyspieszenia pamięci podręcznej SSD: Tak</w:t>
      </w:r>
    </w:p>
    <w:p w:rsidR="00BB203E" w:rsidRDefault="00BB203E" w:rsidP="00BB203E">
      <w:pPr>
        <w:pStyle w:val="Akapitzlist"/>
        <w:spacing w:after="0" w:line="240" w:lineRule="auto"/>
      </w:pPr>
      <w:r>
        <w:t>- GPU pass-</w:t>
      </w:r>
      <w:proofErr w:type="spellStart"/>
      <w:r>
        <w:t>through</w:t>
      </w:r>
      <w:proofErr w:type="spellEnd"/>
      <w:r>
        <w:t>: Tak</w:t>
      </w:r>
    </w:p>
    <w:p w:rsidR="00BB203E" w:rsidRDefault="00BB203E" w:rsidP="00BB203E">
      <w:pPr>
        <w:pStyle w:val="Akapitzlist"/>
        <w:spacing w:after="0" w:line="240" w:lineRule="auto"/>
      </w:pPr>
      <w:r>
        <w:t>- Port 2,5 Gigabit Ethernet (2,5G/1G/100M): 4</w:t>
      </w:r>
    </w:p>
    <w:p w:rsidR="00B356FC" w:rsidRDefault="00B356FC" w:rsidP="00B356FC">
      <w:pPr>
        <w:pStyle w:val="Akapitzlist"/>
        <w:spacing w:after="0" w:line="240" w:lineRule="auto"/>
      </w:pPr>
      <w:r>
        <w:t>- Port 5 Gigabit Ethernet (5G/2,5G/1G/100M): Opcjonalne przez kartę</w:t>
      </w:r>
    </w:p>
    <w:p w:rsidR="00B356FC" w:rsidRDefault="00B356FC" w:rsidP="00B356FC">
      <w:pPr>
        <w:pStyle w:val="Akapitzlist"/>
        <w:spacing w:after="0" w:line="240" w:lineRule="auto"/>
      </w:pPr>
      <w:r>
        <w:t>- Port 10 Gigabit sieci Ethernet: 2 x 10GBASE-T (10G/1G)</w:t>
      </w:r>
    </w:p>
    <w:p w:rsidR="00B356FC" w:rsidRDefault="00B356FC" w:rsidP="00B356FC">
      <w:pPr>
        <w:pStyle w:val="Akapitzlist"/>
        <w:spacing w:after="0" w:line="240" w:lineRule="auto"/>
      </w:pPr>
      <w:r>
        <w:t>- Port 25 Gigabit sieci Ethernet: Opcjonalne przez kartę</w:t>
      </w:r>
    </w:p>
    <w:p w:rsidR="00B356FC" w:rsidRDefault="00B356FC" w:rsidP="00B356FC">
      <w:pPr>
        <w:pStyle w:val="Akapitzlist"/>
        <w:spacing w:after="0" w:line="240" w:lineRule="auto"/>
      </w:pPr>
      <w:r>
        <w:t>- Wake on LAN (WOL): Tak</w:t>
      </w:r>
    </w:p>
    <w:p w:rsidR="00B356FC" w:rsidRDefault="00B356FC" w:rsidP="00B356FC">
      <w:pPr>
        <w:pStyle w:val="Akapitzlist"/>
        <w:spacing w:after="0" w:line="240" w:lineRule="auto"/>
      </w:pPr>
      <w:r>
        <w:t xml:space="preserve">- Gniazdo </w:t>
      </w:r>
      <w:proofErr w:type="spellStart"/>
      <w:r>
        <w:t>PCIe</w:t>
      </w:r>
      <w:proofErr w:type="spellEnd"/>
      <w:r>
        <w:t>:</w:t>
      </w:r>
      <w:r w:rsidRPr="00B356FC">
        <w:t xml:space="preserve"> </w:t>
      </w:r>
      <w:r>
        <w:t>3</w:t>
      </w:r>
      <w:r>
        <w:br/>
        <w:t xml:space="preserve">Gniazdo 1: </w:t>
      </w:r>
      <w:proofErr w:type="spellStart"/>
      <w:r>
        <w:t>PCIe</w:t>
      </w:r>
      <w:proofErr w:type="spellEnd"/>
      <w:r>
        <w:t xml:space="preserve"> Gen3 x8</w:t>
      </w:r>
      <w:r>
        <w:br/>
        <w:t xml:space="preserve">Gniazdo 2: </w:t>
      </w:r>
      <w:proofErr w:type="spellStart"/>
      <w:r>
        <w:t>PCIe</w:t>
      </w:r>
      <w:proofErr w:type="spellEnd"/>
      <w:r>
        <w:t xml:space="preserve"> Gen3 x4</w:t>
      </w:r>
      <w:r>
        <w:br/>
        <w:t xml:space="preserve">Gniazdo 3: </w:t>
      </w:r>
      <w:proofErr w:type="spellStart"/>
      <w:r>
        <w:t>PCIe</w:t>
      </w:r>
      <w:proofErr w:type="spellEnd"/>
      <w:r>
        <w:t xml:space="preserve"> Gen3 x4</w:t>
      </w:r>
    </w:p>
    <w:p w:rsidR="00B356FC" w:rsidRDefault="00B356FC" w:rsidP="00B356FC">
      <w:pPr>
        <w:pStyle w:val="Akapitzlist"/>
        <w:spacing w:after="0" w:line="240" w:lineRule="auto"/>
      </w:pPr>
      <w:r>
        <w:t>-</w:t>
      </w:r>
      <w:r w:rsidRPr="00B356FC">
        <w:t xml:space="preserve"> </w:t>
      </w:r>
      <w:r>
        <w:t xml:space="preserve">Port USB 3.2 Gen 2 (10 </w:t>
      </w:r>
      <w:proofErr w:type="spellStart"/>
      <w:r>
        <w:t>Gb</w:t>
      </w:r>
      <w:proofErr w:type="spellEnd"/>
      <w:r>
        <w:t>/s):</w:t>
      </w:r>
      <w:r w:rsidRPr="00B356FC">
        <w:t xml:space="preserve"> </w:t>
      </w:r>
      <w:r>
        <w:t>2 x typu C, 3 x typu A</w:t>
      </w:r>
    </w:p>
    <w:p w:rsidR="00B356FC" w:rsidRDefault="00B356FC" w:rsidP="00B356FC">
      <w:pPr>
        <w:pStyle w:val="Akapitzlist"/>
        <w:spacing w:after="0" w:line="240" w:lineRule="auto"/>
      </w:pPr>
      <w:r>
        <w:t>-</w:t>
      </w:r>
      <w:r w:rsidRPr="00B356FC">
        <w:t xml:space="preserve"> </w:t>
      </w:r>
      <w:r>
        <w:t xml:space="preserve">Wyjście HDMI: 1, HDMI 1.4b (rozdzielczość do 4096 x 2160 przy częstotliwości 30 </w:t>
      </w:r>
      <w:proofErr w:type="spellStart"/>
      <w:r>
        <w:t>Hz</w:t>
      </w:r>
      <w:proofErr w:type="spellEnd"/>
      <w:r>
        <w:t>)</w:t>
      </w:r>
    </w:p>
    <w:p w:rsidR="00B356FC" w:rsidRDefault="00B356FC" w:rsidP="00B356FC">
      <w:pPr>
        <w:pStyle w:val="Akapitzlist"/>
        <w:spacing w:after="0" w:line="240" w:lineRule="auto"/>
      </w:pPr>
      <w:r>
        <w:t>- Wskaźniki LED: Stan systemu, LAN, USB, Dysk 1–12, M.2 SSD 1–2:</w:t>
      </w:r>
    </w:p>
    <w:p w:rsidR="00B356FC" w:rsidRDefault="00B356FC" w:rsidP="00B356FC">
      <w:pPr>
        <w:pStyle w:val="Akapitzlist"/>
        <w:spacing w:after="0" w:line="240" w:lineRule="auto"/>
      </w:pPr>
      <w:r>
        <w:t xml:space="preserve">- Przyciski: </w:t>
      </w:r>
      <w:r w:rsidRPr="00B356FC">
        <w:t>Zasilanie, reset, automatyczne kopiowanie USB</w:t>
      </w:r>
    </w:p>
    <w:p w:rsidR="00B356FC" w:rsidRDefault="00B356FC" w:rsidP="00B356FC">
      <w:pPr>
        <w:pStyle w:val="Akapitzlist"/>
        <w:spacing w:after="0" w:line="240" w:lineRule="auto"/>
      </w:pPr>
      <w:r>
        <w:t>- Wymiary (wys. x szer. x gł.):</w:t>
      </w:r>
      <w:r w:rsidRPr="00B356FC">
        <w:t xml:space="preserve"> </w:t>
      </w:r>
      <w:r>
        <w:t>234,6 × 369,9 × 319,8 mm</w:t>
      </w:r>
    </w:p>
    <w:p w:rsidR="00B356FC" w:rsidRDefault="00B356FC" w:rsidP="00B356FC">
      <w:pPr>
        <w:pStyle w:val="Akapitzlist"/>
        <w:spacing w:after="0" w:line="240" w:lineRule="auto"/>
      </w:pPr>
      <w:r>
        <w:t>-</w:t>
      </w:r>
      <w:r w:rsidRPr="00B356FC">
        <w:t xml:space="preserve"> </w:t>
      </w:r>
      <w:r>
        <w:t>Zasilacz:</w:t>
      </w:r>
      <w:r w:rsidRPr="00B356FC">
        <w:t xml:space="preserve"> </w:t>
      </w:r>
      <w:r>
        <w:t>550 W PSU, 100–240 V</w:t>
      </w:r>
    </w:p>
    <w:p w:rsidR="00B356FC" w:rsidRDefault="00B356FC" w:rsidP="00B356FC">
      <w:pPr>
        <w:pStyle w:val="Akapitzlist"/>
        <w:spacing w:after="0" w:line="240" w:lineRule="auto"/>
      </w:pPr>
      <w:r>
        <w:t>-</w:t>
      </w:r>
      <w:r w:rsidRPr="00B356FC">
        <w:t xml:space="preserve"> </w:t>
      </w:r>
      <w:r>
        <w:t>Wentylator: Wentylator systemu: 3 x 80 mm, 12 V prądu stałego, Wentylator procesora: 2 x 97 mm, 12 V prądu stałego</w:t>
      </w:r>
    </w:p>
    <w:p w:rsidR="00B356FC" w:rsidRDefault="00B356FC" w:rsidP="00B356FC">
      <w:pPr>
        <w:pStyle w:val="Akapitzlist"/>
        <w:spacing w:after="0" w:line="240" w:lineRule="auto"/>
      </w:pPr>
      <w:r>
        <w:t>- Ostrzeżenie systemowe:</w:t>
      </w:r>
      <w:r w:rsidRPr="00B356FC">
        <w:t xml:space="preserve"> </w:t>
      </w:r>
      <w:r>
        <w:t>Brzęczyk</w:t>
      </w:r>
    </w:p>
    <w:p w:rsidR="00B356FC" w:rsidRDefault="00B356FC" w:rsidP="00B356FC">
      <w:pPr>
        <w:pStyle w:val="Akapitzlist"/>
        <w:spacing w:after="0" w:line="240" w:lineRule="auto"/>
      </w:pPr>
      <w:r>
        <w:t>-</w:t>
      </w:r>
      <w:r w:rsidRPr="00B356FC">
        <w:t xml:space="preserve"> </w:t>
      </w:r>
      <w:r>
        <w:t xml:space="preserve">Złącze bezpieczeństwa </w:t>
      </w:r>
      <w:proofErr w:type="spellStart"/>
      <w:r>
        <w:t>Kensington</w:t>
      </w:r>
      <w:proofErr w:type="spellEnd"/>
      <w:r>
        <w:t>: Tak</w:t>
      </w:r>
    </w:p>
    <w:p w:rsidR="00B356FC" w:rsidRDefault="00B356FC" w:rsidP="00B356FC">
      <w:pPr>
        <w:pStyle w:val="Akapitzlist"/>
        <w:spacing w:after="0" w:line="240" w:lineRule="auto"/>
      </w:pPr>
      <w:r>
        <w:t>- System operacyjny: Tak</w:t>
      </w:r>
    </w:p>
    <w:p w:rsidR="00B356FC" w:rsidRDefault="00B356FC" w:rsidP="00B356FC">
      <w:pPr>
        <w:pStyle w:val="Akapitzlist"/>
        <w:spacing w:after="0" w:line="240" w:lineRule="auto"/>
      </w:pPr>
      <w:r>
        <w:t xml:space="preserve">- Funkcje i oprogramowanie: Zarządzanie użytkownikami, serwer SSH, serwer FTP, serwer SMB, HBS, zarządzanie logami systemowymi, SQL </w:t>
      </w:r>
      <w:proofErr w:type="spellStart"/>
      <w:r>
        <w:t>server</w:t>
      </w:r>
      <w:proofErr w:type="spellEnd"/>
      <w:r>
        <w:t xml:space="preserve">, VPN, VLAN, DDNS, </w:t>
      </w:r>
      <w:proofErr w:type="spellStart"/>
      <w:r>
        <w:t>Malware</w:t>
      </w:r>
      <w:proofErr w:type="spellEnd"/>
      <w:r>
        <w:t xml:space="preserve"> </w:t>
      </w:r>
      <w:proofErr w:type="spellStart"/>
      <w:r>
        <w:t>remover</w:t>
      </w:r>
      <w:proofErr w:type="spellEnd"/>
      <w:r>
        <w:t xml:space="preserve">, antywirus, firewall, zarządzanie przez przeglądarkę, </w:t>
      </w:r>
      <w:proofErr w:type="spellStart"/>
      <w:r>
        <w:t>Virtualization</w:t>
      </w:r>
      <w:proofErr w:type="spellEnd"/>
      <w:r>
        <w:t xml:space="preserve"> Station</w:t>
      </w:r>
    </w:p>
    <w:p w:rsidR="00BB203E" w:rsidRPr="00BB203E" w:rsidRDefault="00BB203E" w:rsidP="00BB203E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</w:p>
    <w:p w:rsidR="00BC54EA" w:rsidRDefault="00BB203E" w:rsidP="004B0B52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4szt. d</w:t>
      </w:r>
      <w:r w:rsidR="00BC54EA">
        <w:rPr>
          <w:rFonts w:eastAsia="Times New Roman" w:cstheme="minorHAnsi"/>
          <w:lang w:eastAsia="pl-PL"/>
        </w:rPr>
        <w:t xml:space="preserve">yski HDD </w:t>
      </w:r>
      <w:r>
        <w:rPr>
          <w:rFonts w:eastAsia="Times New Roman" w:cstheme="minorHAnsi"/>
          <w:lang w:eastAsia="pl-PL"/>
        </w:rPr>
        <w:t>połączone w RAID 5:</w:t>
      </w:r>
      <w:r w:rsidR="00BC54EA">
        <w:rPr>
          <w:rFonts w:eastAsia="Times New Roman" w:cstheme="minorHAnsi"/>
          <w:lang w:eastAsia="pl-PL"/>
        </w:rPr>
        <w:t xml:space="preserve"> </w:t>
      </w:r>
    </w:p>
    <w:p w:rsidR="00BC54EA" w:rsidRDefault="00BC54EA" w:rsidP="00BC54EA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lastRenderedPageBreak/>
        <w:t xml:space="preserve">- typ: 3,5”, </w:t>
      </w:r>
      <w:r>
        <w:rPr>
          <w:rFonts w:eastAsia="Times New Roman" w:cstheme="minorHAnsi"/>
          <w:lang w:eastAsia="pl-PL"/>
        </w:rPr>
        <w:br/>
        <w:t xml:space="preserve">- </w:t>
      </w:r>
      <w:r w:rsidR="00BB203E">
        <w:rPr>
          <w:rFonts w:eastAsia="Times New Roman" w:cstheme="minorHAnsi"/>
          <w:lang w:eastAsia="pl-PL"/>
        </w:rPr>
        <w:t>pojemność</w:t>
      </w:r>
      <w:r>
        <w:rPr>
          <w:rFonts w:eastAsia="Times New Roman" w:cstheme="minorHAnsi"/>
          <w:lang w:eastAsia="pl-PL"/>
        </w:rPr>
        <w:t xml:space="preserve">: 8000GB, </w:t>
      </w:r>
    </w:p>
    <w:p w:rsidR="00BC54EA" w:rsidRDefault="00BC54EA" w:rsidP="00BC54EA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szybkość obrotowa: 7200 RPM, </w:t>
      </w:r>
    </w:p>
    <w:p w:rsidR="00BC54EA" w:rsidRDefault="00BC54EA" w:rsidP="00BC54EA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</w:t>
      </w:r>
      <w:r w:rsidR="00BB203E">
        <w:rPr>
          <w:rFonts w:eastAsia="Times New Roman" w:cstheme="minorHAnsi"/>
          <w:lang w:eastAsia="pl-PL"/>
        </w:rPr>
        <w:t>Interface</w:t>
      </w:r>
      <w:r>
        <w:rPr>
          <w:rFonts w:eastAsia="Times New Roman" w:cstheme="minorHAnsi"/>
          <w:lang w:eastAsia="pl-PL"/>
        </w:rPr>
        <w:t xml:space="preserve">: Serial ATA III, </w:t>
      </w:r>
    </w:p>
    <w:p w:rsidR="00BC54EA" w:rsidRDefault="00BC54EA" w:rsidP="00BC54EA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Przeznaczenie: Serwery,</w:t>
      </w:r>
    </w:p>
    <w:p w:rsidR="00BC54EA" w:rsidRDefault="00BC54EA" w:rsidP="00BC54EA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</w:t>
      </w:r>
      <w:r w:rsidR="00BB203E">
        <w:rPr>
          <w:rFonts w:eastAsia="Times New Roman" w:cstheme="minorHAnsi"/>
          <w:lang w:eastAsia="pl-PL"/>
        </w:rPr>
        <w:t>Rozmiar</w:t>
      </w:r>
      <w:r>
        <w:rPr>
          <w:rFonts w:eastAsia="Times New Roman" w:cstheme="minorHAnsi"/>
          <w:lang w:eastAsia="pl-PL"/>
        </w:rPr>
        <w:t xml:space="preserve"> bufora dysku: 256MB</w:t>
      </w:r>
    </w:p>
    <w:p w:rsidR="00BC54EA" w:rsidRDefault="00BC54EA" w:rsidP="00BC54EA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Szybkość transmisji interfejsu: 6 </w:t>
      </w:r>
      <w:proofErr w:type="spellStart"/>
      <w:r>
        <w:rPr>
          <w:rFonts w:eastAsia="Times New Roman" w:cstheme="minorHAnsi"/>
          <w:lang w:eastAsia="pl-PL"/>
        </w:rPr>
        <w:t>Gbit</w:t>
      </w:r>
      <w:proofErr w:type="spellEnd"/>
      <w:r>
        <w:rPr>
          <w:rFonts w:eastAsia="Times New Roman" w:cstheme="minorHAnsi"/>
          <w:lang w:eastAsia="pl-PL"/>
        </w:rPr>
        <w:t>/s</w:t>
      </w:r>
    </w:p>
    <w:p w:rsidR="00BC54EA" w:rsidRDefault="00BC54EA" w:rsidP="00BC54EA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odczyt: 8 ms</w:t>
      </w:r>
    </w:p>
    <w:p w:rsidR="00BC54EA" w:rsidRDefault="00BC54EA" w:rsidP="00BC54EA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zapis 8.6 ms</w:t>
      </w:r>
    </w:p>
    <w:p w:rsidR="00BB203E" w:rsidRDefault="00BB203E" w:rsidP="004B0B52">
      <w:pPr>
        <w:pStyle w:val="Akapitzlist"/>
        <w:numPr>
          <w:ilvl w:val="0"/>
          <w:numId w:val="9"/>
        </w:numPr>
        <w:spacing w:after="0" w:line="240" w:lineRule="auto"/>
        <w:rPr>
          <w:rFonts w:eastAsia="Times New Roman" w:cstheme="minorHAnsi"/>
          <w:lang w:eastAsia="pl-PL"/>
        </w:rPr>
      </w:pPr>
      <w:r w:rsidRPr="00BB203E">
        <w:rPr>
          <w:rFonts w:eastAsia="Times New Roman" w:cstheme="minorHAnsi"/>
          <w:lang w:eastAsia="pl-PL"/>
        </w:rPr>
        <w:t xml:space="preserve">1 szt. </w:t>
      </w:r>
      <w:r>
        <w:rPr>
          <w:rFonts w:eastAsia="Times New Roman" w:cstheme="minorHAnsi"/>
          <w:lang w:eastAsia="pl-PL"/>
        </w:rPr>
        <w:t>D</w:t>
      </w:r>
      <w:r w:rsidRPr="00BB203E">
        <w:rPr>
          <w:rFonts w:eastAsia="Times New Roman" w:cstheme="minorHAnsi"/>
          <w:lang w:eastAsia="pl-PL"/>
        </w:rPr>
        <w:t>ysk</w:t>
      </w:r>
      <w:r>
        <w:rPr>
          <w:rFonts w:eastAsia="Times New Roman" w:cstheme="minorHAnsi"/>
          <w:lang w:eastAsia="pl-PL"/>
        </w:rPr>
        <w:t xml:space="preserve"> SSD:</w:t>
      </w:r>
    </w:p>
    <w:p w:rsidR="00BB203E" w:rsidRDefault="00BB203E" w:rsidP="00BB203E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typ: 2,5”,</w:t>
      </w:r>
    </w:p>
    <w:p w:rsidR="00BB203E" w:rsidRDefault="00BB203E" w:rsidP="00BB203E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- pojemność: 500GB</w:t>
      </w:r>
    </w:p>
    <w:p w:rsidR="00BB203E" w:rsidRDefault="00BB203E" w:rsidP="00BB203E">
      <w:pPr>
        <w:pStyle w:val="Akapitzlist"/>
        <w:spacing w:after="0" w:line="240" w:lineRule="auto"/>
        <w:rPr>
          <w:rStyle w:val="attribute-values"/>
        </w:rPr>
      </w:pPr>
      <w:r>
        <w:rPr>
          <w:rFonts w:eastAsia="Times New Roman" w:cstheme="minorHAnsi"/>
          <w:lang w:eastAsia="pl-PL"/>
        </w:rPr>
        <w:t>-</w:t>
      </w:r>
      <w:r w:rsidRPr="00BB203E">
        <w:t xml:space="preserve"> </w:t>
      </w:r>
      <w:r>
        <w:rPr>
          <w:rStyle w:val="attribute-name"/>
        </w:rPr>
        <w:t>Interfejs:</w:t>
      </w:r>
      <w:r>
        <w:t xml:space="preserve"> </w:t>
      </w:r>
      <w:r>
        <w:rPr>
          <w:rStyle w:val="attribute-values"/>
        </w:rPr>
        <w:t xml:space="preserve">SATA III (6 </w:t>
      </w:r>
      <w:proofErr w:type="spellStart"/>
      <w:r>
        <w:rPr>
          <w:rStyle w:val="attribute-values"/>
        </w:rPr>
        <w:t>Gb</w:t>
      </w:r>
      <w:proofErr w:type="spellEnd"/>
      <w:r>
        <w:rPr>
          <w:rStyle w:val="attribute-values"/>
        </w:rPr>
        <w:t>/s)</w:t>
      </w:r>
    </w:p>
    <w:p w:rsidR="00BB203E" w:rsidRPr="00BB203E" w:rsidRDefault="00BB203E" w:rsidP="00BB203E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</w:t>
      </w:r>
      <w:r w:rsidRPr="00BB203E">
        <w:rPr>
          <w:rFonts w:eastAsia="Times New Roman" w:cstheme="minorHAnsi"/>
          <w:lang w:eastAsia="pl-PL"/>
        </w:rPr>
        <w:t>M</w:t>
      </w:r>
      <w:r>
        <w:rPr>
          <w:rFonts w:eastAsia="Times New Roman" w:cstheme="minorHAnsi"/>
          <w:lang w:eastAsia="pl-PL"/>
        </w:rPr>
        <w:t xml:space="preserve">aksymalna prędkość odczytu: </w:t>
      </w:r>
      <w:r w:rsidRPr="00BB203E">
        <w:rPr>
          <w:rFonts w:eastAsia="Times New Roman" w:cstheme="minorHAnsi"/>
          <w:lang w:eastAsia="pl-PL"/>
        </w:rPr>
        <w:t>560</w:t>
      </w:r>
      <w:r>
        <w:rPr>
          <w:rFonts w:eastAsia="Times New Roman" w:cstheme="minorHAnsi"/>
          <w:lang w:eastAsia="pl-PL"/>
        </w:rPr>
        <w:t>MB/s</w:t>
      </w:r>
    </w:p>
    <w:p w:rsidR="00BB203E" w:rsidRPr="00BB203E" w:rsidRDefault="00BB203E" w:rsidP="00BB203E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</w:t>
      </w:r>
      <w:r w:rsidRPr="00BB203E">
        <w:rPr>
          <w:rFonts w:eastAsia="Times New Roman" w:cstheme="minorHAnsi"/>
          <w:lang w:eastAsia="pl-PL"/>
        </w:rPr>
        <w:t>Maksymalna prędkość zapisu</w:t>
      </w:r>
      <w:r>
        <w:rPr>
          <w:rFonts w:eastAsia="Times New Roman" w:cstheme="minorHAnsi"/>
          <w:lang w:eastAsia="pl-PL"/>
        </w:rPr>
        <w:t xml:space="preserve">: </w:t>
      </w:r>
      <w:r w:rsidRPr="00BB203E">
        <w:rPr>
          <w:rFonts w:eastAsia="Times New Roman" w:cstheme="minorHAnsi"/>
          <w:lang w:eastAsia="pl-PL"/>
        </w:rPr>
        <w:t>530</w:t>
      </w:r>
      <w:r>
        <w:rPr>
          <w:rFonts w:eastAsia="Times New Roman" w:cstheme="minorHAnsi"/>
          <w:lang w:eastAsia="pl-PL"/>
        </w:rPr>
        <w:t>MB/s</w:t>
      </w:r>
    </w:p>
    <w:p w:rsidR="00BB203E" w:rsidRPr="00BB203E" w:rsidRDefault="00BB203E" w:rsidP="00BB203E">
      <w:pPr>
        <w:pStyle w:val="Akapitzlist"/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- </w:t>
      </w:r>
      <w:r w:rsidRPr="00BB203E">
        <w:rPr>
          <w:rFonts w:eastAsia="Times New Roman" w:cstheme="minorHAnsi"/>
          <w:lang w:eastAsia="pl-PL"/>
        </w:rPr>
        <w:t>Prędkość interfejsu</w:t>
      </w:r>
      <w:r>
        <w:rPr>
          <w:rFonts w:eastAsia="Times New Roman" w:cstheme="minorHAnsi"/>
          <w:lang w:eastAsia="pl-PL"/>
        </w:rPr>
        <w:t xml:space="preserve">:  </w:t>
      </w:r>
      <w:r w:rsidRPr="00BB203E">
        <w:rPr>
          <w:rFonts w:eastAsia="Times New Roman" w:cstheme="minorHAnsi"/>
          <w:lang w:eastAsia="pl-PL"/>
        </w:rPr>
        <w:t>6 GB/s</w:t>
      </w:r>
    </w:p>
    <w:p w:rsidR="00BB203E" w:rsidRPr="00BB203E" w:rsidRDefault="00BB203E" w:rsidP="00BB203E">
      <w:pPr>
        <w:spacing w:after="0" w:line="240" w:lineRule="auto"/>
        <w:rPr>
          <w:rFonts w:eastAsia="Times New Roman" w:cstheme="minorHAnsi"/>
          <w:lang w:eastAsia="pl-PL"/>
        </w:rPr>
      </w:pPr>
    </w:p>
    <w:p w:rsidR="00AB1B41" w:rsidRPr="00B5782C" w:rsidRDefault="00AB1B41" w:rsidP="00AB1B41">
      <w:pPr>
        <w:rPr>
          <w:rFonts w:eastAsia="Times New Roman" w:cstheme="minorHAnsi"/>
          <w:lang w:eastAsia="pl-PL"/>
        </w:rPr>
      </w:pPr>
    </w:p>
    <w:p w:rsidR="004D05F2" w:rsidRDefault="00B356FC" w:rsidP="004B0B52">
      <w:pPr>
        <w:pStyle w:val="Akapitzlist"/>
        <w:numPr>
          <w:ilvl w:val="0"/>
          <w:numId w:val="4"/>
        </w:numPr>
        <w:rPr>
          <w:rFonts w:eastAsia="Times New Roman" w:cstheme="minorHAnsi"/>
          <w:b/>
          <w:bCs/>
          <w:color w:val="0070C0"/>
          <w:u w:val="single"/>
          <w:lang w:eastAsia="pl-PL"/>
        </w:rPr>
      </w:pPr>
      <w:r>
        <w:rPr>
          <w:rFonts w:eastAsia="Times New Roman" w:cstheme="minorHAnsi"/>
          <w:b/>
          <w:bCs/>
          <w:color w:val="0070C0"/>
          <w:u w:val="single"/>
          <w:lang w:eastAsia="pl-PL"/>
        </w:rPr>
        <w:t xml:space="preserve">Zestaw komputerowy </w:t>
      </w:r>
      <w:r w:rsidR="00180729">
        <w:rPr>
          <w:rFonts w:eastAsia="Times New Roman" w:cstheme="minorHAnsi"/>
          <w:b/>
          <w:bCs/>
          <w:color w:val="0070C0"/>
          <w:u w:val="single"/>
          <w:lang w:eastAsia="pl-PL"/>
        </w:rPr>
        <w:t>5</w:t>
      </w:r>
      <w:r>
        <w:rPr>
          <w:rFonts w:eastAsia="Times New Roman" w:cstheme="minorHAnsi"/>
          <w:b/>
          <w:bCs/>
          <w:color w:val="0070C0"/>
          <w:u w:val="single"/>
          <w:lang w:eastAsia="pl-PL"/>
        </w:rPr>
        <w:t>szt.</w:t>
      </w:r>
      <w:r w:rsidR="00402C1E" w:rsidRPr="00B5782C">
        <w:rPr>
          <w:rFonts w:eastAsia="Times New Roman" w:cstheme="minorHAnsi"/>
          <w:b/>
          <w:bCs/>
          <w:color w:val="0070C0"/>
          <w:u w:val="single"/>
          <w:lang w:eastAsia="pl-PL"/>
        </w:rPr>
        <w:t>:</w:t>
      </w:r>
    </w:p>
    <w:p w:rsidR="00180729" w:rsidRPr="00180729" w:rsidRDefault="00180729" w:rsidP="00180729">
      <w:pPr>
        <w:rPr>
          <w:rFonts w:eastAsia="Times New Roman" w:cstheme="minorHAnsi"/>
          <w:bCs/>
          <w:lang w:eastAsia="pl-PL"/>
        </w:rPr>
      </w:pPr>
      <w:r w:rsidRPr="00180729">
        <w:rPr>
          <w:rFonts w:eastAsia="Times New Roman" w:cstheme="minorHAnsi"/>
          <w:bCs/>
          <w:lang w:eastAsia="pl-PL"/>
        </w:rPr>
        <w:t>Zestaw</w:t>
      </w:r>
      <w:r>
        <w:rPr>
          <w:rFonts w:eastAsia="Times New Roman" w:cstheme="minorHAnsi"/>
          <w:bCs/>
          <w:lang w:eastAsia="pl-PL"/>
        </w:rPr>
        <w:t xml:space="preserve"> komputerowy 1szt.</w:t>
      </w:r>
    </w:p>
    <w:tbl>
      <w:tblPr>
        <w:tblW w:w="42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4605"/>
      </w:tblGrid>
      <w:tr w:rsidR="00B356FC" w:rsidRPr="00B5782C" w:rsidTr="00C53A44">
        <w:trPr>
          <w:trHeight w:val="2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/>
                <w:color w:val="000000"/>
                <w:sz w:val="18"/>
                <w:szCs w:val="18"/>
              </w:rPr>
              <w:t>Komputer: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Płyta główna: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min. ilość gniazd:</w:t>
            </w:r>
          </w:p>
          <w:p w:rsidR="009B3313" w:rsidRPr="00ED5DF4" w:rsidRDefault="009B3313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Wewnętrzne:</w:t>
            </w:r>
          </w:p>
          <w:p w:rsidR="009B3313" w:rsidRPr="00ED5DF4" w:rsidRDefault="009B3313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SATA III (6 </w:t>
            </w:r>
            <w:proofErr w:type="spellStart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Gb</w:t>
            </w:r>
            <w:proofErr w:type="spellEnd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/s) - 4 szt.</w:t>
            </w:r>
          </w:p>
          <w:p w:rsidR="00B356FC" w:rsidRPr="00ED5DF4" w:rsidRDefault="009B3313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M.2 - 2 szt.</w:t>
            </w: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br/>
            </w:r>
            <w:r w:rsidR="0092289E" w:rsidRPr="00ED5DF4">
              <w:rPr>
                <w:rFonts w:cstheme="minorHAnsi"/>
                <w:bCs/>
                <w:color w:val="000000"/>
                <w:sz w:val="18"/>
                <w:szCs w:val="18"/>
              </w:rPr>
              <w:t>pamięci: 4</w:t>
            </w:r>
          </w:p>
          <w:p w:rsidR="0092289E" w:rsidRPr="00ED5DF4" w:rsidRDefault="0092289E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PCIe</w:t>
            </w:r>
            <w:proofErr w:type="spellEnd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 4.0/3.0 x16 - 1 szt.</w:t>
            </w:r>
          </w:p>
          <w:p w:rsidR="0092289E" w:rsidRPr="00ED5DF4" w:rsidRDefault="0092289E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PCIe</w:t>
            </w:r>
            <w:proofErr w:type="spellEnd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 3.0 x16 - 1 szt.</w:t>
            </w:r>
          </w:p>
          <w:p w:rsidR="0092289E" w:rsidRPr="00ED5DF4" w:rsidRDefault="0092289E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USB 3.2 Gen. 2 Typu-C - 1 szt.</w:t>
            </w:r>
          </w:p>
          <w:p w:rsidR="0092289E" w:rsidRPr="00ED5DF4" w:rsidRDefault="0092289E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USB 3.2 Gen. 2 - 1 szt.</w:t>
            </w:r>
          </w:p>
          <w:p w:rsidR="0092289E" w:rsidRPr="00ED5DF4" w:rsidRDefault="0092289E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USB 2.0 - 2 szt.</w:t>
            </w:r>
          </w:p>
          <w:p w:rsidR="0092289E" w:rsidRPr="00ED5DF4" w:rsidRDefault="0092289E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Złącze ARGB 3 pin - 2 szt.</w:t>
            </w:r>
            <w:r w:rsidR="009B3313" w:rsidRPr="00ED5DF4">
              <w:rPr>
                <w:rFonts w:cstheme="minorHAnsi"/>
                <w:bCs/>
                <w:color w:val="000000"/>
                <w:sz w:val="18"/>
                <w:szCs w:val="18"/>
              </w:rPr>
              <w:br/>
            </w:r>
            <w:r w:rsidR="009B3313" w:rsidRPr="00ED5DF4">
              <w:rPr>
                <w:rFonts w:cstheme="minorHAnsi"/>
                <w:sz w:val="18"/>
                <w:szCs w:val="18"/>
              </w:rPr>
              <w:t>Zewnętrzne złącza:</w:t>
            </w:r>
          </w:p>
          <w:p w:rsidR="009B3313" w:rsidRPr="00ED5DF4" w:rsidRDefault="009B3313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DVI-D - 1 szt.</w:t>
            </w:r>
          </w:p>
          <w:p w:rsidR="009B3313" w:rsidRPr="00ED5DF4" w:rsidRDefault="009B3313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HDMI - 1 szt.</w:t>
            </w:r>
          </w:p>
          <w:p w:rsidR="009B3313" w:rsidRPr="00ED5DF4" w:rsidRDefault="009B3313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RJ45 (LAN) - 1 szt.</w:t>
            </w:r>
          </w:p>
          <w:p w:rsidR="009B3313" w:rsidRPr="00ED5DF4" w:rsidRDefault="009B3313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USB 3.2 Gen. 2 - 3 szt.</w:t>
            </w:r>
          </w:p>
          <w:p w:rsidR="00B356FC" w:rsidRPr="00ED5DF4" w:rsidRDefault="009B3313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USB 2.0 - 2 szt.</w:t>
            </w:r>
          </w:p>
        </w:tc>
      </w:tr>
      <w:tr w:rsidR="00ED5DF4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ED5DF4" w:rsidRPr="00ED5DF4" w:rsidRDefault="00ED5DF4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Obudowa: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ED5DF4" w:rsidRPr="00ED5DF4" w:rsidRDefault="00ED5DF4" w:rsidP="00014337">
            <w:pPr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Maksymalne wymiary:</w:t>
            </w: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br/>
            </w:r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t>Wysokość: 290 mm</w:t>
            </w:r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br/>
              <w:t>Szerokość: 93 mm</w:t>
            </w:r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br/>
              <w:t>Głębokość: 293 mm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  <w:hideMark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Procesor:</w:t>
            </w:r>
          </w:p>
        </w:tc>
        <w:tc>
          <w:tcPr>
            <w:tcW w:w="2884" w:type="pct"/>
            <w:shd w:val="clear" w:color="auto" w:fill="auto"/>
            <w:vAlign w:val="center"/>
            <w:hideMark/>
          </w:tcPr>
          <w:p w:rsidR="00B356FC" w:rsidRPr="00ED5DF4" w:rsidRDefault="00B356FC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min. </w:t>
            </w:r>
            <w:r w:rsidR="009B3313"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Intel </w:t>
            </w:r>
            <w:proofErr w:type="spellStart"/>
            <w:r w:rsidR="009B3313" w:rsidRPr="00ED5DF4">
              <w:rPr>
                <w:rFonts w:cstheme="minorHAnsi"/>
                <w:bCs/>
                <w:color w:val="000000"/>
                <w:sz w:val="18"/>
                <w:szCs w:val="18"/>
              </w:rPr>
              <w:t>Core</w:t>
            </w:r>
            <w:proofErr w:type="spellEnd"/>
            <w:r w:rsidR="009B3313"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 i5-10400 </w:t>
            </w: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lub równoważny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  <w:hideMark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Pamięć RAM:</w:t>
            </w:r>
          </w:p>
        </w:tc>
        <w:tc>
          <w:tcPr>
            <w:tcW w:w="2884" w:type="pct"/>
            <w:shd w:val="clear" w:color="auto" w:fill="auto"/>
            <w:vAlign w:val="center"/>
            <w:hideMark/>
          </w:tcPr>
          <w:p w:rsidR="00B356FC" w:rsidRPr="00ED5DF4" w:rsidRDefault="0092289E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  <w:lang w:val="en-US"/>
              </w:rPr>
              <w:t>min. 16</w:t>
            </w:r>
            <w:r w:rsidR="00B356FC" w:rsidRPr="00ED5DF4"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GB (DDR4</w:t>
            </w:r>
            <w:r w:rsidRPr="00ED5DF4"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min.3200MHz, CL16</w:t>
            </w:r>
            <w:r w:rsidR="00B356FC" w:rsidRPr="00ED5DF4">
              <w:rPr>
                <w:rFonts w:cstheme="minorHAnsi"/>
                <w:color w:val="000000"/>
                <w:sz w:val="18"/>
                <w:szCs w:val="18"/>
                <w:lang w:val="en-US"/>
              </w:rPr>
              <w:t>)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  <w:hideMark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Dysk twardy:</w:t>
            </w:r>
          </w:p>
        </w:tc>
        <w:tc>
          <w:tcPr>
            <w:tcW w:w="2884" w:type="pct"/>
            <w:shd w:val="clear" w:color="auto" w:fill="auto"/>
            <w:vAlign w:val="center"/>
            <w:hideMark/>
          </w:tcPr>
          <w:p w:rsidR="00B356FC" w:rsidRPr="00ED5DF4" w:rsidRDefault="0092289E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min. </w:t>
            </w:r>
            <w:r w:rsidR="009B3313"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512 GB SSD </w:t>
            </w:r>
            <w:proofErr w:type="spellStart"/>
            <w:r w:rsidR="009B3313" w:rsidRPr="00ED5DF4">
              <w:rPr>
                <w:rFonts w:cstheme="minorHAnsi"/>
                <w:bCs/>
                <w:color w:val="000000"/>
                <w:sz w:val="18"/>
                <w:szCs w:val="18"/>
              </w:rPr>
              <w:t>PCIe</w:t>
            </w:r>
            <w:proofErr w:type="spellEnd"/>
          </w:p>
        </w:tc>
      </w:tr>
      <w:tr w:rsidR="009B3313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sz w:val="18"/>
                <w:szCs w:val="18"/>
              </w:rPr>
              <w:t>Złącza - panel przedni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9B3313" w:rsidRDefault="009B3313" w:rsidP="00014337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USB 2.0 - 2 szt.</w:t>
            </w:r>
          </w:p>
          <w:p w:rsidR="009B3313" w:rsidRPr="009B3313" w:rsidRDefault="009B3313" w:rsidP="00014337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USB 3.2 Gen. 1 - 2 szt.</w:t>
            </w:r>
          </w:p>
          <w:p w:rsidR="009B3313" w:rsidRPr="009B3313" w:rsidRDefault="009B3313" w:rsidP="00014337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Wyjście słuchawkowe/wejście mikrofonowe - 1 szt.</w:t>
            </w:r>
          </w:p>
          <w:p w:rsidR="009B3313" w:rsidRPr="009B3313" w:rsidRDefault="009B3313" w:rsidP="00014337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lastRenderedPageBreak/>
              <w:t>Czytnik kart pamięci - 1 szt.</w:t>
            </w:r>
          </w:p>
          <w:p w:rsidR="009B3313" w:rsidRPr="00ED5DF4" w:rsidRDefault="009B3313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</w:tc>
      </w:tr>
      <w:tr w:rsidR="009B3313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lastRenderedPageBreak/>
              <w:t>Napęd optyczny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sz w:val="18"/>
                <w:szCs w:val="18"/>
              </w:rPr>
              <w:t>Nagrywarka DVD+/-RW</w:t>
            </w:r>
          </w:p>
        </w:tc>
      </w:tr>
      <w:tr w:rsidR="009B3313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Łączność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9B3313" w:rsidRDefault="009B3313" w:rsidP="00014337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Wi-Fi 5 (802.11 a/b/g/n/</w:t>
            </w:r>
            <w:proofErr w:type="spellStart"/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ac</w:t>
            </w:r>
            <w:proofErr w:type="spellEnd"/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)</w:t>
            </w:r>
          </w:p>
          <w:p w:rsidR="009B3313" w:rsidRPr="009B3313" w:rsidRDefault="009B3313" w:rsidP="00014337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LAN 10/100/1000 </w:t>
            </w:r>
            <w:proofErr w:type="spellStart"/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Mbps</w:t>
            </w:r>
            <w:proofErr w:type="spellEnd"/>
          </w:p>
          <w:p w:rsidR="009B3313" w:rsidRPr="00ED5DF4" w:rsidRDefault="009B3313" w:rsidP="00014337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Bluetooth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System operacyjny: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MS Windows 1</w:t>
            </w:r>
            <w:r w:rsidR="00ED5DF4" w:rsidRPr="00ED5DF4">
              <w:rPr>
                <w:rFonts w:cstheme="minorHAnsi"/>
                <w:color w:val="000000"/>
                <w:sz w:val="18"/>
                <w:szCs w:val="18"/>
              </w:rPr>
              <w:t>1</w:t>
            </w:r>
            <w:r w:rsidRPr="00ED5DF4">
              <w:rPr>
                <w:rFonts w:cstheme="minorHAnsi"/>
                <w:color w:val="000000"/>
                <w:sz w:val="18"/>
                <w:szCs w:val="18"/>
              </w:rPr>
              <w:t xml:space="preserve"> PRO PL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Gwarancja: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9B3313" w:rsidP="00014337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min. 3</w:t>
            </w:r>
            <w:r w:rsidR="00B356FC" w:rsidRPr="00ED5DF4">
              <w:rPr>
                <w:rFonts w:cstheme="minorHAnsi"/>
                <w:color w:val="000000"/>
                <w:sz w:val="18"/>
                <w:szCs w:val="18"/>
              </w:rPr>
              <w:t xml:space="preserve"> lata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Klawiatura: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Typ klawiszy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membranowe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łączność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przewodowa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Klawisze: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Niski skok klawisza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Gwarancja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min. 2</w:t>
            </w:r>
            <w:r w:rsidR="00C51D21" w:rsidRPr="00ED5DF4">
              <w:rPr>
                <w:rFonts w:cstheme="minorHAnsi"/>
                <w:color w:val="000000"/>
                <w:sz w:val="18"/>
                <w:szCs w:val="18"/>
              </w:rPr>
              <w:t>4 miesiące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/>
                <w:color w:val="000000"/>
                <w:sz w:val="18"/>
                <w:szCs w:val="18"/>
              </w:rPr>
              <w:t>Mysz: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Łączność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ED5DF4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Przewodowa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Sensor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Optyczny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Maksymalna rozdzielczość pracy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800dpi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Liczba przycisków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2 szt.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Rolka przewijania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1 szt.</w:t>
            </w:r>
          </w:p>
        </w:tc>
      </w:tr>
      <w:tr w:rsidR="00B356FC" w:rsidRPr="00B5782C" w:rsidTr="00C53A44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B356FC" w:rsidRPr="00ED5DF4" w:rsidRDefault="00B356FC" w:rsidP="00B15726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Gwarancja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B356FC" w:rsidRPr="00ED5DF4" w:rsidRDefault="00B356FC" w:rsidP="00014337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min. 24 miesiące</w:t>
            </w:r>
          </w:p>
        </w:tc>
      </w:tr>
    </w:tbl>
    <w:p w:rsidR="00B356FC" w:rsidRDefault="00B356FC" w:rsidP="00180729">
      <w:pPr>
        <w:rPr>
          <w:rFonts w:eastAsia="Times New Roman" w:cstheme="minorHAnsi"/>
          <w:b/>
          <w:bCs/>
          <w:color w:val="0070C0"/>
          <w:u w:val="single"/>
          <w:lang w:eastAsia="pl-PL"/>
        </w:rPr>
      </w:pPr>
    </w:p>
    <w:p w:rsidR="00180729" w:rsidRPr="00180729" w:rsidRDefault="00180729" w:rsidP="00180729">
      <w:pPr>
        <w:rPr>
          <w:rFonts w:eastAsia="Times New Roman" w:cstheme="minorHAnsi"/>
          <w:bCs/>
          <w:lang w:eastAsia="pl-PL"/>
        </w:rPr>
      </w:pPr>
      <w:r w:rsidRPr="00180729">
        <w:rPr>
          <w:rFonts w:eastAsia="Times New Roman" w:cstheme="minorHAnsi"/>
          <w:bCs/>
          <w:lang w:eastAsia="pl-PL"/>
        </w:rPr>
        <w:t>Zestaw</w:t>
      </w:r>
      <w:r>
        <w:rPr>
          <w:rFonts w:eastAsia="Times New Roman" w:cstheme="minorHAnsi"/>
          <w:bCs/>
          <w:lang w:eastAsia="pl-PL"/>
        </w:rPr>
        <w:t xml:space="preserve"> komputerowy 1szt.</w:t>
      </w:r>
    </w:p>
    <w:tbl>
      <w:tblPr>
        <w:tblW w:w="42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4605"/>
      </w:tblGrid>
      <w:tr w:rsidR="00180729" w:rsidRPr="00B5782C" w:rsidTr="00180729">
        <w:trPr>
          <w:trHeight w:val="2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/>
                <w:color w:val="000000"/>
                <w:sz w:val="18"/>
                <w:szCs w:val="18"/>
              </w:rPr>
              <w:t>Komputer: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Płyta główna: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AA0605" w:rsidRDefault="00180729" w:rsidP="00180729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AA0605">
              <w:rPr>
                <w:rFonts w:cstheme="minorHAnsi"/>
                <w:bCs/>
                <w:color w:val="000000"/>
                <w:sz w:val="18"/>
                <w:szCs w:val="18"/>
              </w:rPr>
              <w:t>min. ilość gniazd:</w:t>
            </w:r>
          </w:p>
          <w:p w:rsidR="00180729" w:rsidRPr="00AA0605" w:rsidRDefault="00180729" w:rsidP="00180729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AA0605">
              <w:rPr>
                <w:rFonts w:cstheme="minorHAnsi"/>
                <w:bCs/>
                <w:color w:val="000000"/>
                <w:sz w:val="18"/>
                <w:szCs w:val="18"/>
              </w:rPr>
              <w:t>Wewnętrzne: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PCI-e x16 - 2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PCI-e x1 - 1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PCI-e x32 - 1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SATA III - 4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M.2 (Wi-Fi) - 1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M.2 - 1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Kieszeń wewnętrzna 2,5" - 2 szt.</w:t>
            </w:r>
          </w:p>
          <w:p w:rsidR="00180729" w:rsidRPr="00ED5DF4" w:rsidRDefault="00180729" w:rsidP="00180729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Obudowa: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AA0605" w:rsidRPr="00AA0605" w:rsidRDefault="00AA0605" w:rsidP="00AA0605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AA0605">
              <w:rPr>
                <w:rFonts w:cstheme="minorHAnsi"/>
                <w:sz w:val="18"/>
                <w:szCs w:val="18"/>
              </w:rPr>
              <w:t>Middle Tower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Panel przedni: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USB 2.0 - 2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USB 3.2 Gen. 2 - 1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USB </w:t>
            </w:r>
            <w:proofErr w:type="spellStart"/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Type</w:t>
            </w:r>
            <w:proofErr w:type="spellEnd"/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-C - 1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Wyjście słuchawkowe - 1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b/>
                <w:sz w:val="18"/>
                <w:szCs w:val="18"/>
                <w:lang w:eastAsia="pl-PL"/>
              </w:rPr>
              <w:t>Panel tylni: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USB 2.0 - 2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USB 3.2 Gen. 1 - 3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USB 3.2 Gen. 2 - 1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Wyjście słuchawkowe/wejście mikrofonowe - 1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RJ-45 (LAN) - 1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Display Port - 2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PS/2 - 2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RS-232 - 1 szt.</w:t>
            </w:r>
          </w:p>
          <w:p w:rsidR="00AA0605" w:rsidRPr="00AA0605" w:rsidRDefault="00AA0605" w:rsidP="00AA0605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AA0605">
              <w:rPr>
                <w:rFonts w:eastAsia="Times New Roman" w:cstheme="minorHAnsi"/>
                <w:sz w:val="18"/>
                <w:szCs w:val="18"/>
                <w:lang w:eastAsia="pl-PL"/>
              </w:rPr>
              <w:t>AC-in (wejście zasilania) - 1 szt.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  <w:hideMark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Procesor:</w:t>
            </w:r>
          </w:p>
        </w:tc>
        <w:tc>
          <w:tcPr>
            <w:tcW w:w="2884" w:type="pct"/>
            <w:shd w:val="clear" w:color="auto" w:fill="auto"/>
            <w:vAlign w:val="center"/>
            <w:hideMark/>
          </w:tcPr>
          <w:p w:rsidR="00180729" w:rsidRPr="00ED5DF4" w:rsidRDefault="00180729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min. Intel </w:t>
            </w:r>
            <w:proofErr w:type="spellStart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Core</w:t>
            </w:r>
            <w:proofErr w:type="spellEnd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 i</w:t>
            </w:r>
            <w:r w:rsidR="00AA0605">
              <w:rPr>
                <w:rFonts w:cstheme="minorHAnsi"/>
                <w:bCs/>
                <w:color w:val="000000"/>
                <w:sz w:val="18"/>
                <w:szCs w:val="18"/>
              </w:rPr>
              <w:t>7-107</w:t>
            </w: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00 lub równoważny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  <w:hideMark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Pamięć RAM:</w:t>
            </w:r>
          </w:p>
        </w:tc>
        <w:tc>
          <w:tcPr>
            <w:tcW w:w="2884" w:type="pct"/>
            <w:shd w:val="clear" w:color="auto" w:fill="auto"/>
            <w:vAlign w:val="center"/>
            <w:hideMark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  <w:lang w:val="en-US"/>
              </w:rPr>
              <w:t>min. 16</w:t>
            </w:r>
            <w:r w:rsidRPr="00ED5DF4"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GB (DDR4 min.3200MHz, CL16)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  <w:hideMark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Dysk twardy:</w:t>
            </w:r>
          </w:p>
        </w:tc>
        <w:tc>
          <w:tcPr>
            <w:tcW w:w="2884" w:type="pct"/>
            <w:shd w:val="clear" w:color="auto" w:fill="auto"/>
            <w:vAlign w:val="center"/>
            <w:hideMark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min. 512 GB SSD </w:t>
            </w:r>
            <w:proofErr w:type="spellStart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PCIe</w:t>
            </w:r>
            <w:proofErr w:type="spellEnd"/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sz w:val="18"/>
                <w:szCs w:val="18"/>
              </w:rPr>
              <w:t>Złącza - panel przedni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9B3313" w:rsidRDefault="00180729" w:rsidP="0018072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USB 2.0 - 2 szt.</w:t>
            </w:r>
          </w:p>
          <w:p w:rsidR="00180729" w:rsidRPr="009B3313" w:rsidRDefault="00180729" w:rsidP="0018072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lastRenderedPageBreak/>
              <w:t>USB 3.2 Gen. 1 - 2 szt.</w:t>
            </w:r>
          </w:p>
          <w:p w:rsidR="00180729" w:rsidRPr="009B3313" w:rsidRDefault="00180729" w:rsidP="0018072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Wyjście słuchawkowe/wejście mikrofonowe - 1 szt.</w:t>
            </w:r>
          </w:p>
          <w:p w:rsidR="00180729" w:rsidRPr="00C15017" w:rsidRDefault="00C15017" w:rsidP="00C15017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Czytnik kart pamięci - 1 szt.</w:t>
            </w:r>
            <w:bookmarkStart w:id="2" w:name="_GoBack"/>
            <w:bookmarkEnd w:id="2"/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lastRenderedPageBreak/>
              <w:t>Napęd optyczny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sz w:val="18"/>
                <w:szCs w:val="18"/>
              </w:rPr>
              <w:t>Nagrywarka DVD+/-RW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Łączność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9B3313" w:rsidRDefault="00180729" w:rsidP="0018072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Wi-Fi 5 (802.11 a/b/g/n/</w:t>
            </w:r>
            <w:proofErr w:type="spellStart"/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ac</w:t>
            </w:r>
            <w:proofErr w:type="spellEnd"/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)</w:t>
            </w:r>
          </w:p>
          <w:p w:rsidR="00180729" w:rsidRPr="009B3313" w:rsidRDefault="00180729" w:rsidP="0018072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LAN 10/100/1000 </w:t>
            </w:r>
            <w:proofErr w:type="spellStart"/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Mbps</w:t>
            </w:r>
            <w:proofErr w:type="spellEnd"/>
          </w:p>
          <w:p w:rsidR="00180729" w:rsidRPr="00ED5DF4" w:rsidRDefault="00180729" w:rsidP="00180729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Bluetooth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System operacyjny: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MS Windows 11 PRO PL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Gwarancja: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min. 3 lata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Klawiatura: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Typ klawiszy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membranowe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łączność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przewodowa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Klawisze: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Niski skok klawisza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Gwarancja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min. 24 miesiące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/>
                <w:color w:val="000000"/>
                <w:sz w:val="18"/>
                <w:szCs w:val="18"/>
              </w:rPr>
              <w:t>Mysz: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Łączność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Przewodowa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Sensor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Optyczny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Maksymalna rozdzielczość pracy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800dpi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Liczba przycisków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2 szt.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Rolka przewijania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1 szt.</w:t>
            </w:r>
          </w:p>
        </w:tc>
      </w:tr>
      <w:tr w:rsidR="00180729" w:rsidRPr="00B5782C" w:rsidTr="00180729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Gwarancja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180729" w:rsidRPr="00ED5DF4" w:rsidRDefault="00180729" w:rsidP="00180729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min. 24 miesiące</w:t>
            </w:r>
          </w:p>
        </w:tc>
      </w:tr>
    </w:tbl>
    <w:p w:rsidR="00180729" w:rsidRPr="00180729" w:rsidRDefault="00180729" w:rsidP="00180729">
      <w:pPr>
        <w:rPr>
          <w:rFonts w:eastAsia="Times New Roman" w:cstheme="minorHAnsi"/>
          <w:b/>
          <w:bCs/>
          <w:color w:val="0070C0"/>
          <w:u w:val="single"/>
          <w:lang w:eastAsia="pl-PL"/>
        </w:rPr>
      </w:pPr>
    </w:p>
    <w:p w:rsidR="00180729" w:rsidRPr="00180729" w:rsidRDefault="00180729" w:rsidP="00180729">
      <w:pPr>
        <w:rPr>
          <w:rFonts w:eastAsia="Times New Roman" w:cstheme="minorHAnsi"/>
          <w:bCs/>
          <w:lang w:eastAsia="pl-PL"/>
        </w:rPr>
      </w:pPr>
      <w:r w:rsidRPr="00180729">
        <w:rPr>
          <w:rFonts w:eastAsia="Times New Roman" w:cstheme="minorHAnsi"/>
          <w:bCs/>
          <w:lang w:eastAsia="pl-PL"/>
        </w:rPr>
        <w:t>Zestaw</w:t>
      </w:r>
      <w:r>
        <w:rPr>
          <w:rFonts w:eastAsia="Times New Roman" w:cstheme="minorHAnsi"/>
          <w:bCs/>
          <w:lang w:eastAsia="pl-PL"/>
        </w:rPr>
        <w:t xml:space="preserve"> komputerowy 3szt.</w:t>
      </w:r>
    </w:p>
    <w:tbl>
      <w:tblPr>
        <w:tblW w:w="42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9"/>
        <w:gridCol w:w="4605"/>
      </w:tblGrid>
      <w:tr w:rsidR="009B3313" w:rsidRPr="00C53A44" w:rsidTr="009B3313">
        <w:trPr>
          <w:trHeight w:val="2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/>
                <w:color w:val="000000"/>
                <w:sz w:val="18"/>
                <w:szCs w:val="18"/>
              </w:rPr>
              <w:t>Komputer: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Obudowa: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ED5DF4">
              <w:rPr>
                <w:rFonts w:cstheme="minorHAnsi"/>
                <w:sz w:val="18"/>
                <w:szCs w:val="18"/>
              </w:rPr>
              <w:t>Middle Tower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sz w:val="18"/>
                <w:szCs w:val="18"/>
              </w:rPr>
            </w:pPr>
            <w:r w:rsidRPr="00ED5DF4">
              <w:rPr>
                <w:rFonts w:cstheme="minorHAnsi"/>
                <w:sz w:val="18"/>
                <w:szCs w:val="18"/>
              </w:rPr>
              <w:t>wyprowadzone złącza</w:t>
            </w:r>
          </w:p>
          <w:p w:rsidR="009B3313" w:rsidRPr="009B3313" w:rsidRDefault="009B3313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USB 3.1 Gen. 1 (USB 3.0) - 2 szt.</w:t>
            </w:r>
          </w:p>
          <w:p w:rsidR="009B3313" w:rsidRPr="009B3313" w:rsidRDefault="009B3313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Wyjście słuchawkowe/głośnikowe - 1 szt.</w:t>
            </w:r>
          </w:p>
          <w:p w:rsidR="009B3313" w:rsidRPr="009B3313" w:rsidRDefault="009B3313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Wejście mikrofonowe - 1 szt.</w:t>
            </w:r>
          </w:p>
          <w:p w:rsidR="009B3313" w:rsidRPr="00ED5DF4" w:rsidRDefault="009B3313" w:rsidP="00AA0605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9B3313">
              <w:rPr>
                <w:rFonts w:eastAsia="Times New Roman" w:cstheme="minorHAnsi"/>
                <w:sz w:val="18"/>
                <w:szCs w:val="18"/>
                <w:lang w:eastAsia="pl-PL"/>
              </w:rPr>
              <w:t>Czytnik kart pamięci - 1 szt.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Zasilacz: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min. 750W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Płyta główna: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min. ilość gniazd: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Wewnętrzne: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SATA III (6 </w:t>
            </w:r>
            <w:proofErr w:type="spellStart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Gb</w:t>
            </w:r>
            <w:proofErr w:type="spellEnd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/s) - 4 szt.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M.2 - 2 szt.</w:t>
            </w: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br/>
              <w:t>pamięci: 4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PCIe</w:t>
            </w:r>
            <w:proofErr w:type="spellEnd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 4.0/3.0 x16 - 1 szt.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PCIe</w:t>
            </w:r>
            <w:proofErr w:type="spellEnd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 3.0 x16 - 1 szt.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USB 3.2 Gen. 2 Typu-C - 1 szt.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USB 3.2 Gen. 2 - 1 szt.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USB 2.0 - 2 szt.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Złącze ARGB 3 pin - 2 szt.</w:t>
            </w: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br/>
            </w:r>
            <w:r w:rsidRPr="00ED5DF4">
              <w:rPr>
                <w:rFonts w:cstheme="minorHAnsi"/>
                <w:sz w:val="18"/>
                <w:szCs w:val="18"/>
              </w:rPr>
              <w:t>Zewnętrzne złącza: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DVI-D - 1 szt.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HDMI - 1 szt.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RJ45 (LAN) - 1 szt.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USB 3.2 Gen. 2 - 3 szt.</w:t>
            </w:r>
          </w:p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USB 2.0 - 2 szt.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  <w:hideMark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Procesor:</w:t>
            </w:r>
          </w:p>
        </w:tc>
        <w:tc>
          <w:tcPr>
            <w:tcW w:w="2884" w:type="pct"/>
            <w:shd w:val="clear" w:color="auto" w:fill="auto"/>
            <w:vAlign w:val="center"/>
            <w:hideMark/>
          </w:tcPr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min. AMD </w:t>
            </w:r>
            <w:proofErr w:type="spellStart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Ryzen</w:t>
            </w:r>
            <w:proofErr w:type="spellEnd"/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 xml:space="preserve"> 5 5600G lub równoważny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  <w:hideMark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Pamięć RAM:</w:t>
            </w:r>
          </w:p>
        </w:tc>
        <w:tc>
          <w:tcPr>
            <w:tcW w:w="2884" w:type="pct"/>
            <w:shd w:val="clear" w:color="auto" w:fill="auto"/>
            <w:vAlign w:val="center"/>
            <w:hideMark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  <w:lang w:val="en-US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  <w:lang w:val="en-US"/>
              </w:rPr>
              <w:t>min. 16</w:t>
            </w:r>
            <w:r w:rsidRPr="00ED5DF4">
              <w:rPr>
                <w:rFonts w:cstheme="minorHAnsi"/>
                <w:color w:val="000000"/>
                <w:sz w:val="18"/>
                <w:szCs w:val="18"/>
                <w:lang w:val="en-US"/>
              </w:rPr>
              <w:t xml:space="preserve"> GB (DDR4 min.3200MHz, CL16)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  <w:hideMark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Dysk twardy:</w:t>
            </w:r>
          </w:p>
        </w:tc>
        <w:tc>
          <w:tcPr>
            <w:tcW w:w="2884" w:type="pct"/>
            <w:shd w:val="clear" w:color="auto" w:fill="auto"/>
            <w:vAlign w:val="center"/>
            <w:hideMark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min. 512</w:t>
            </w:r>
            <w:r w:rsidRPr="00ED5DF4">
              <w:rPr>
                <w:rFonts w:cstheme="minorHAnsi"/>
                <w:color w:val="000000"/>
                <w:sz w:val="18"/>
                <w:szCs w:val="18"/>
              </w:rPr>
              <w:t xml:space="preserve"> GB SSD Interfejs:M.2 </w:t>
            </w:r>
            <w:proofErr w:type="spellStart"/>
            <w:r w:rsidRPr="00ED5DF4">
              <w:rPr>
                <w:rFonts w:cstheme="minorHAnsi"/>
                <w:color w:val="000000"/>
                <w:sz w:val="18"/>
                <w:szCs w:val="18"/>
              </w:rPr>
              <w:t>PCIe</w:t>
            </w:r>
            <w:proofErr w:type="spellEnd"/>
            <w:r w:rsidRPr="00ED5DF4">
              <w:rPr>
                <w:rFonts w:cstheme="minorHAns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D5DF4">
              <w:rPr>
                <w:rFonts w:cstheme="minorHAnsi"/>
                <w:color w:val="000000"/>
                <w:sz w:val="18"/>
                <w:szCs w:val="18"/>
              </w:rPr>
              <w:t>NVMe</w:t>
            </w:r>
            <w:proofErr w:type="spellEnd"/>
            <w:r w:rsidRPr="00ED5DF4">
              <w:rPr>
                <w:rFonts w:cstheme="minorHAnsi"/>
                <w:color w:val="000000"/>
                <w:sz w:val="18"/>
                <w:szCs w:val="18"/>
              </w:rPr>
              <w:t xml:space="preserve"> 3.0 x4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System operacyjny: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MS Windows 1</w:t>
            </w:r>
            <w:r w:rsidR="00ED5DF4" w:rsidRPr="00ED5DF4">
              <w:rPr>
                <w:rFonts w:cstheme="minorHAnsi"/>
                <w:color w:val="000000"/>
                <w:sz w:val="18"/>
                <w:szCs w:val="18"/>
              </w:rPr>
              <w:t>1</w:t>
            </w:r>
            <w:r w:rsidRPr="00ED5DF4">
              <w:rPr>
                <w:rFonts w:cstheme="minorHAnsi"/>
                <w:color w:val="000000"/>
                <w:sz w:val="18"/>
                <w:szCs w:val="18"/>
              </w:rPr>
              <w:t xml:space="preserve"> PRO PL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lastRenderedPageBreak/>
              <w:t>Gwarancja: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min. 2 lata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b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Klawiatura: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Typ klawiszy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membranowe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łączność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przewodowa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Klawisze: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Niski skok klawisza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Gwarancja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min. 24 miesiące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5000" w:type="pct"/>
            <w:gridSpan w:val="2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b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/>
                <w:color w:val="000000"/>
                <w:sz w:val="18"/>
                <w:szCs w:val="18"/>
              </w:rPr>
              <w:t>Mysz: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Łączność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Bezprzewodowa</w:t>
            </w:r>
          </w:p>
        </w:tc>
      </w:tr>
      <w:tr w:rsidR="009B3313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Zasilanie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1xAA (1,5V) lub 1xAA (1,2V akumulatory)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Sensor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Optyczny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Maksymalna rozdzielczość pracy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800dpi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Liczba przycisków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2 szt.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Rolka przewijania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1 szt.</w:t>
            </w:r>
          </w:p>
        </w:tc>
      </w:tr>
      <w:tr w:rsidR="009B3313" w:rsidRPr="00C53A44" w:rsidTr="00DA6355">
        <w:trPr>
          <w:trHeight w:val="20"/>
          <w:jc w:val="center"/>
        </w:trPr>
        <w:tc>
          <w:tcPr>
            <w:tcW w:w="2116" w:type="pct"/>
            <w:shd w:val="clear" w:color="auto" w:fill="auto"/>
            <w:vAlign w:val="center"/>
          </w:tcPr>
          <w:p w:rsidR="009B3313" w:rsidRPr="00ED5DF4" w:rsidRDefault="009B3313" w:rsidP="00DA6355">
            <w:pPr>
              <w:spacing w:after="0"/>
              <w:jc w:val="center"/>
              <w:rPr>
                <w:rFonts w:cstheme="minorHAnsi"/>
                <w:bCs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bCs/>
                <w:color w:val="000000"/>
                <w:sz w:val="18"/>
                <w:szCs w:val="18"/>
              </w:rPr>
              <w:t>Gwarancja</w:t>
            </w:r>
          </w:p>
        </w:tc>
        <w:tc>
          <w:tcPr>
            <w:tcW w:w="2884" w:type="pct"/>
            <w:shd w:val="clear" w:color="auto" w:fill="auto"/>
            <w:vAlign w:val="center"/>
          </w:tcPr>
          <w:p w:rsidR="009B3313" w:rsidRPr="00ED5DF4" w:rsidRDefault="009B3313" w:rsidP="00AA0605">
            <w:pPr>
              <w:spacing w:after="0"/>
              <w:rPr>
                <w:rFonts w:cstheme="minorHAnsi"/>
                <w:color w:val="000000"/>
                <w:sz w:val="18"/>
                <w:szCs w:val="18"/>
              </w:rPr>
            </w:pPr>
            <w:r w:rsidRPr="00ED5DF4">
              <w:rPr>
                <w:rFonts w:cstheme="minorHAnsi"/>
                <w:color w:val="000000"/>
                <w:sz w:val="18"/>
                <w:szCs w:val="18"/>
              </w:rPr>
              <w:t>min. 24 miesiące</w:t>
            </w:r>
          </w:p>
        </w:tc>
      </w:tr>
    </w:tbl>
    <w:p w:rsidR="00C51D21" w:rsidRPr="00B5782C" w:rsidRDefault="00C51D21" w:rsidP="00C51D21">
      <w:pPr>
        <w:pStyle w:val="Akapitzlist"/>
        <w:spacing w:after="0" w:line="240" w:lineRule="auto"/>
        <w:ind w:left="437"/>
        <w:rPr>
          <w:rFonts w:eastAsia="Times New Roman" w:cstheme="minorHAnsi"/>
          <w:b/>
          <w:bCs/>
          <w:color w:val="0070C0"/>
          <w:u w:val="single"/>
          <w:lang w:eastAsia="pl-PL"/>
        </w:rPr>
      </w:pPr>
    </w:p>
    <w:p w:rsidR="00900F2B" w:rsidRDefault="00C51D21" w:rsidP="004B0B52">
      <w:pPr>
        <w:pStyle w:val="Akapitzlist"/>
        <w:numPr>
          <w:ilvl w:val="0"/>
          <w:numId w:val="5"/>
        </w:numPr>
        <w:spacing w:before="360" w:after="0" w:line="240" w:lineRule="auto"/>
        <w:ind w:left="425"/>
        <w:rPr>
          <w:rFonts w:eastAsia="Times New Roman" w:cstheme="minorHAnsi"/>
          <w:b/>
          <w:bCs/>
          <w:color w:val="0070C0"/>
          <w:u w:val="single"/>
          <w:lang w:eastAsia="pl-PL"/>
        </w:rPr>
      </w:pPr>
      <w:r>
        <w:rPr>
          <w:rFonts w:eastAsia="Times New Roman" w:cstheme="minorHAnsi"/>
          <w:b/>
          <w:bCs/>
          <w:color w:val="0070C0"/>
          <w:u w:val="single"/>
          <w:lang w:eastAsia="pl-PL"/>
        </w:rPr>
        <w:t>Monitor 3szt.</w:t>
      </w:r>
      <w:r w:rsidR="00AC7E48" w:rsidRPr="00B5782C">
        <w:rPr>
          <w:rFonts w:eastAsia="Times New Roman" w:cstheme="minorHAnsi"/>
          <w:b/>
          <w:bCs/>
          <w:color w:val="0070C0"/>
          <w:u w:val="single"/>
          <w:lang w:eastAsia="pl-PL"/>
        </w:rPr>
        <w:t>:</w:t>
      </w:r>
    </w:p>
    <w:tbl>
      <w:tblPr>
        <w:tblW w:w="8046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0"/>
        <w:gridCol w:w="5276"/>
      </w:tblGrid>
      <w:tr w:rsidR="00C51D21" w:rsidRPr="00B5782C" w:rsidTr="00641DBC">
        <w:trPr>
          <w:jc w:val="center"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C51D21" w:rsidRPr="00ED5DF4" w:rsidRDefault="00C51D21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sz w:val="18"/>
                <w:szCs w:val="18"/>
                <w:lang w:eastAsia="pl-PL"/>
              </w:rPr>
            </w:pPr>
            <w:r w:rsidRPr="00ED5DF4"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eastAsia="pl-PL"/>
              </w:rPr>
              <w:t>NAZWA PARAMETRU</w:t>
            </w:r>
            <w:r w:rsidRPr="00ED5DF4">
              <w:rPr>
                <w:rFonts w:eastAsia="Times New Roman" w:cstheme="minorHAnsi"/>
                <w:color w:val="FFFFFF" w:themeColor="background1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C51D21" w:rsidRPr="00ED5DF4" w:rsidRDefault="00C51D21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sz w:val="18"/>
                <w:szCs w:val="18"/>
                <w:lang w:eastAsia="pl-PL"/>
              </w:rPr>
            </w:pPr>
            <w:r w:rsidRPr="00ED5DF4">
              <w:rPr>
                <w:rFonts w:eastAsia="Times New Roman" w:cstheme="minorHAnsi"/>
                <w:b/>
                <w:bCs/>
                <w:color w:val="FFFFFF" w:themeColor="background1"/>
                <w:sz w:val="18"/>
                <w:szCs w:val="18"/>
                <w:lang w:eastAsia="pl-PL"/>
              </w:rPr>
              <w:t>WYMAGANIA MINIMALNE</w:t>
            </w:r>
            <w:r w:rsidRPr="00ED5DF4">
              <w:rPr>
                <w:rFonts w:eastAsia="Times New Roman" w:cstheme="minorHAnsi"/>
                <w:color w:val="FFFFFF" w:themeColor="background1"/>
                <w:sz w:val="18"/>
                <w:szCs w:val="18"/>
                <w:lang w:eastAsia="pl-PL"/>
              </w:rPr>
              <w:t> </w:t>
            </w:r>
          </w:p>
        </w:tc>
      </w:tr>
      <w:tr w:rsidR="00C51D21" w:rsidRPr="00C62224" w:rsidTr="00641DBC">
        <w:trPr>
          <w:jc w:val="center"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51D21" w:rsidRPr="00ED5DF4" w:rsidRDefault="00C51D21" w:rsidP="00B15726">
            <w:pPr>
              <w:pStyle w:val="NormalnyWeb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D5DF4">
              <w:rPr>
                <w:rFonts w:asciiTheme="minorHAnsi" w:hAnsiTheme="minorHAnsi" w:cstheme="minorHAnsi"/>
                <w:b/>
                <w:sz w:val="18"/>
                <w:szCs w:val="18"/>
              </w:rPr>
              <w:t>Przekątna ekranu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51D21" w:rsidRPr="00ED5DF4" w:rsidRDefault="00C51D21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ED5DF4">
              <w:rPr>
                <w:rFonts w:cstheme="minorHAnsi"/>
                <w:sz w:val="18"/>
                <w:szCs w:val="18"/>
              </w:rPr>
              <w:t>23,8”</w:t>
            </w:r>
          </w:p>
        </w:tc>
      </w:tr>
      <w:tr w:rsidR="00C51D21" w:rsidRPr="00C62224" w:rsidTr="00641DBC">
        <w:trPr>
          <w:jc w:val="center"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51D21" w:rsidRPr="00ED5DF4" w:rsidRDefault="00C51D21" w:rsidP="00B15726">
            <w:pPr>
              <w:pStyle w:val="NormalnyWeb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D5DF4">
              <w:rPr>
                <w:rFonts w:asciiTheme="minorHAnsi" w:hAnsiTheme="minorHAnsi" w:cstheme="minorHAnsi"/>
                <w:b/>
                <w:sz w:val="18"/>
                <w:szCs w:val="18"/>
              </w:rPr>
              <w:t>Powłoka matrycy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51D21" w:rsidRPr="00ED5DF4" w:rsidRDefault="00C51D21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ED5DF4">
              <w:rPr>
                <w:rFonts w:cstheme="minorHAnsi"/>
                <w:sz w:val="18"/>
                <w:szCs w:val="18"/>
              </w:rPr>
              <w:t>Matowa</w:t>
            </w:r>
          </w:p>
        </w:tc>
      </w:tr>
      <w:tr w:rsidR="00C51D21" w:rsidRPr="00C62224" w:rsidTr="00641DBC">
        <w:trPr>
          <w:jc w:val="center"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51D21" w:rsidRPr="00ED5DF4" w:rsidRDefault="00641DBC" w:rsidP="00B15726">
            <w:pPr>
              <w:pStyle w:val="NormalnyWeb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D5DF4">
              <w:rPr>
                <w:rFonts w:asciiTheme="minorHAnsi" w:hAnsiTheme="minorHAnsi" w:cstheme="minorHAnsi"/>
                <w:b/>
                <w:sz w:val="18"/>
                <w:szCs w:val="18"/>
              </w:rPr>
              <w:t>Rodzaj matrycy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51D21" w:rsidRPr="00ED5DF4" w:rsidRDefault="00641DBC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ED5DF4">
              <w:rPr>
                <w:rFonts w:cstheme="minorHAnsi"/>
                <w:sz w:val="18"/>
                <w:szCs w:val="18"/>
              </w:rPr>
              <w:t>LED</w:t>
            </w:r>
          </w:p>
        </w:tc>
      </w:tr>
      <w:tr w:rsidR="00641DBC" w:rsidRPr="00C62224" w:rsidTr="00641DBC">
        <w:trPr>
          <w:jc w:val="center"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B15726">
            <w:pPr>
              <w:pStyle w:val="NormalnyWeb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D5DF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R</w:t>
            </w:r>
            <w:r w:rsidRPr="00ED5DF4">
              <w:rPr>
                <w:rFonts w:asciiTheme="minorHAnsi" w:hAnsiTheme="minorHAnsi" w:cstheme="minorHAnsi"/>
                <w:b/>
                <w:sz w:val="18"/>
                <w:szCs w:val="18"/>
              </w:rPr>
              <w:t>ozdzielczość ekranu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D5DF4">
              <w:rPr>
                <w:rFonts w:cstheme="minorHAnsi"/>
                <w:sz w:val="18"/>
                <w:szCs w:val="18"/>
              </w:rPr>
              <w:t>1920 x 1080 (</w:t>
            </w:r>
            <w:proofErr w:type="spellStart"/>
            <w:r w:rsidRPr="00ED5DF4">
              <w:rPr>
                <w:rFonts w:cstheme="minorHAnsi"/>
                <w:sz w:val="18"/>
                <w:szCs w:val="18"/>
              </w:rPr>
              <w:t>FullHD</w:t>
            </w:r>
            <w:proofErr w:type="spellEnd"/>
            <w:r w:rsidRPr="00ED5DF4"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641DBC" w:rsidRPr="00C62224" w:rsidTr="00641DBC">
        <w:trPr>
          <w:jc w:val="center"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B15726">
            <w:pPr>
              <w:pStyle w:val="NormalnyWeb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D5DF4">
              <w:rPr>
                <w:rFonts w:asciiTheme="minorHAnsi" w:hAnsiTheme="minorHAnsi" w:cstheme="minorHAnsi"/>
                <w:b/>
                <w:sz w:val="18"/>
                <w:szCs w:val="18"/>
              </w:rPr>
              <w:t>Format obrazu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D5DF4">
              <w:rPr>
                <w:rFonts w:cstheme="minorHAnsi"/>
                <w:sz w:val="18"/>
                <w:szCs w:val="18"/>
              </w:rPr>
              <w:t>16:9</w:t>
            </w:r>
          </w:p>
        </w:tc>
      </w:tr>
      <w:tr w:rsidR="00641DBC" w:rsidRPr="00C62224" w:rsidTr="00641DBC">
        <w:trPr>
          <w:jc w:val="center"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B15726">
            <w:pPr>
              <w:pStyle w:val="NormalnyWeb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D5DF4">
              <w:rPr>
                <w:rFonts w:asciiTheme="minorHAnsi" w:hAnsiTheme="minorHAnsi" w:cstheme="minorHAnsi"/>
                <w:b/>
                <w:sz w:val="18"/>
                <w:szCs w:val="18"/>
              </w:rPr>
              <w:t>Jasność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D5DF4">
              <w:rPr>
                <w:rFonts w:cstheme="minorHAnsi"/>
                <w:sz w:val="18"/>
                <w:szCs w:val="18"/>
              </w:rPr>
              <w:t>250 cd/m²</w:t>
            </w:r>
          </w:p>
        </w:tc>
      </w:tr>
      <w:tr w:rsidR="00641DBC" w:rsidRPr="00C62224" w:rsidTr="00641DBC">
        <w:trPr>
          <w:jc w:val="center"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B15726">
            <w:pPr>
              <w:pStyle w:val="NormalnyWeb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D5DF4">
              <w:rPr>
                <w:rFonts w:asciiTheme="minorHAnsi" w:hAnsiTheme="minorHAnsi" w:cstheme="minorHAnsi"/>
                <w:b/>
                <w:sz w:val="18"/>
                <w:szCs w:val="18"/>
              </w:rPr>
              <w:t>Złącza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641DB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t>VGA (D-</w:t>
            </w:r>
            <w:proofErr w:type="spellStart"/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t>sub</w:t>
            </w:r>
            <w:proofErr w:type="spellEnd"/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t>) - 1 szt.</w:t>
            </w:r>
          </w:p>
          <w:p w:rsidR="00641DBC" w:rsidRPr="00ED5DF4" w:rsidRDefault="00641DBC" w:rsidP="00641DB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t>HDMI - 1 szt.</w:t>
            </w:r>
          </w:p>
          <w:p w:rsidR="00641DBC" w:rsidRPr="00ED5DF4" w:rsidRDefault="00641DBC" w:rsidP="00641DB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proofErr w:type="spellStart"/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t>DisplayPort</w:t>
            </w:r>
            <w:proofErr w:type="spellEnd"/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- 1 szt.</w:t>
            </w:r>
          </w:p>
          <w:p w:rsidR="00641DBC" w:rsidRPr="00ED5DF4" w:rsidRDefault="00641DBC" w:rsidP="00641DB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t>Wyjście słuchawkowe - 1 szt.</w:t>
            </w:r>
          </w:p>
          <w:p w:rsidR="00641DBC" w:rsidRPr="00ED5DF4" w:rsidRDefault="00641DBC" w:rsidP="00641DB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t>Wejście audio - 1 szt.</w:t>
            </w:r>
          </w:p>
          <w:p w:rsidR="00641DBC" w:rsidRPr="00ED5DF4" w:rsidRDefault="00641DBC" w:rsidP="00641DB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ED5DF4">
              <w:rPr>
                <w:rFonts w:eastAsia="Times New Roman" w:cstheme="minorHAnsi"/>
                <w:sz w:val="18"/>
                <w:szCs w:val="18"/>
                <w:lang w:eastAsia="pl-PL"/>
              </w:rPr>
              <w:t>USB 2.0 - 2 szt.</w:t>
            </w:r>
          </w:p>
        </w:tc>
      </w:tr>
      <w:tr w:rsidR="00641DBC" w:rsidRPr="00C62224" w:rsidTr="00641DBC">
        <w:trPr>
          <w:jc w:val="center"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B15726">
            <w:pPr>
              <w:pStyle w:val="NormalnyWeb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D5DF4">
              <w:rPr>
                <w:rFonts w:asciiTheme="minorHAnsi" w:hAnsiTheme="minorHAnsi" w:cstheme="minorHAnsi"/>
                <w:b/>
                <w:sz w:val="18"/>
                <w:szCs w:val="18"/>
              </w:rPr>
              <w:t>Głośniki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641DB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ED5DF4">
              <w:rPr>
                <w:rFonts w:cstheme="minorHAnsi"/>
                <w:sz w:val="18"/>
                <w:szCs w:val="18"/>
              </w:rPr>
              <w:t>2 x 2W</w:t>
            </w:r>
          </w:p>
        </w:tc>
      </w:tr>
      <w:tr w:rsidR="00641DBC" w:rsidRPr="00C62224" w:rsidTr="00641DBC">
        <w:trPr>
          <w:jc w:val="center"/>
        </w:trPr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B15726">
            <w:pPr>
              <w:pStyle w:val="NormalnyWeb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D5DF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Gwarancja 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41DBC" w:rsidRPr="00ED5DF4" w:rsidRDefault="00641DBC" w:rsidP="00641DBC">
            <w:pPr>
              <w:spacing w:after="0" w:line="240" w:lineRule="auto"/>
              <w:rPr>
                <w:rFonts w:cstheme="minorHAnsi"/>
                <w:sz w:val="18"/>
                <w:szCs w:val="18"/>
              </w:rPr>
            </w:pPr>
            <w:r w:rsidRPr="00ED5DF4">
              <w:rPr>
                <w:rFonts w:cstheme="minorHAnsi"/>
                <w:sz w:val="18"/>
                <w:szCs w:val="18"/>
              </w:rPr>
              <w:t>36 miesięcy</w:t>
            </w:r>
          </w:p>
        </w:tc>
      </w:tr>
    </w:tbl>
    <w:p w:rsidR="00C51D21" w:rsidRDefault="00641DBC" w:rsidP="004B0B52">
      <w:pPr>
        <w:pStyle w:val="Akapitzlist"/>
        <w:numPr>
          <w:ilvl w:val="0"/>
          <w:numId w:val="5"/>
        </w:numPr>
        <w:spacing w:before="360" w:after="0" w:line="240" w:lineRule="auto"/>
        <w:ind w:left="425"/>
        <w:rPr>
          <w:rFonts w:eastAsia="Times New Roman" w:cstheme="minorHAnsi"/>
          <w:b/>
          <w:bCs/>
          <w:color w:val="0070C0"/>
          <w:u w:val="single"/>
          <w:lang w:eastAsia="pl-PL"/>
        </w:rPr>
      </w:pPr>
      <w:r>
        <w:rPr>
          <w:rFonts w:eastAsia="Times New Roman" w:cstheme="minorHAnsi"/>
          <w:b/>
          <w:bCs/>
          <w:color w:val="0070C0"/>
          <w:u w:val="single"/>
          <w:lang w:eastAsia="pl-PL"/>
        </w:rPr>
        <w:t>Szkolenie</w:t>
      </w:r>
    </w:p>
    <w:p w:rsidR="00AC7E48" w:rsidRDefault="00641DBC" w:rsidP="0097595B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Przeprowadzenie szkolenia w siedzibie Urzędy Gminy Miastkowo dla jednego pracownika z systemu operacyjnego Linux. </w:t>
      </w:r>
    </w:p>
    <w:p w:rsidR="0097595B" w:rsidRDefault="0097595B" w:rsidP="0097595B">
      <w:pPr>
        <w:spacing w:after="0" w:line="240" w:lineRule="auto"/>
        <w:rPr>
          <w:rFonts w:eastAsia="Times New Roman" w:cstheme="minorHAnsi"/>
          <w:b/>
          <w:lang w:eastAsia="pl-PL"/>
        </w:rPr>
      </w:pP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b/>
          <w:lang w:eastAsia="pl-PL"/>
        </w:rPr>
      </w:pPr>
      <w:r w:rsidRPr="0097595B">
        <w:rPr>
          <w:rFonts w:eastAsia="Times New Roman" w:cstheme="minorHAnsi"/>
          <w:b/>
          <w:lang w:eastAsia="pl-PL"/>
        </w:rPr>
        <w:t>Program szkolenia: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>Monitorowanie systemu Linux pod kątem bezpieczeństwa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Integralność plików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Wyszukiwanie </w:t>
      </w:r>
      <w:proofErr w:type="spellStart"/>
      <w:r w:rsidRPr="0097595B">
        <w:rPr>
          <w:rFonts w:eastAsia="Times New Roman" w:cstheme="minorHAnsi"/>
          <w:lang w:eastAsia="pl-PL"/>
        </w:rPr>
        <w:t>rootkitów</w:t>
      </w:r>
      <w:proofErr w:type="spellEnd"/>
      <w:r w:rsidRPr="0097595B">
        <w:rPr>
          <w:rFonts w:eastAsia="Times New Roman" w:cstheme="minorHAnsi"/>
          <w:lang w:eastAsia="pl-PL"/>
        </w:rPr>
        <w:t xml:space="preserve">, </w:t>
      </w:r>
      <w:proofErr w:type="spellStart"/>
      <w:r w:rsidRPr="0097595B">
        <w:rPr>
          <w:rFonts w:eastAsia="Times New Roman" w:cstheme="minorHAnsi"/>
          <w:lang w:eastAsia="pl-PL"/>
        </w:rPr>
        <w:t>trojanów</w:t>
      </w:r>
      <w:proofErr w:type="spellEnd"/>
      <w:r w:rsidRPr="0097595B">
        <w:rPr>
          <w:rFonts w:eastAsia="Times New Roman" w:cstheme="minorHAnsi"/>
          <w:lang w:eastAsia="pl-PL"/>
        </w:rPr>
        <w:t xml:space="preserve"> itp.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Skanowanie systemu w celu wykrycia podatności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>Zabezpieczanie systemu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Konfiguracja firewall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</w:t>
      </w:r>
      <w:proofErr w:type="spellStart"/>
      <w:r w:rsidRPr="0097595B">
        <w:rPr>
          <w:rFonts w:eastAsia="Times New Roman" w:cstheme="minorHAnsi"/>
          <w:lang w:eastAsia="pl-PL"/>
        </w:rPr>
        <w:t>SELinux</w:t>
      </w:r>
      <w:proofErr w:type="spellEnd"/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>Zabezpieczanie logów systemowych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Konfiguracja serwisów logujących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Wdrożenie centralnego logowania zdarzeń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</w:t>
      </w:r>
      <w:proofErr w:type="spellStart"/>
      <w:r w:rsidRPr="0097595B">
        <w:rPr>
          <w:rFonts w:eastAsia="Times New Roman" w:cstheme="minorHAnsi"/>
          <w:lang w:eastAsia="pl-PL"/>
        </w:rPr>
        <w:t>Auditd</w:t>
      </w:r>
      <w:proofErr w:type="spellEnd"/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>Bezpieczeństwo fizyczne serwera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Kontrola pamięci typu USB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lastRenderedPageBreak/>
        <w:t xml:space="preserve">        Bezpieczeństwo rozruchu systemu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Szyfrowanie dysków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>System okiem hakera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Skanowanie systemu pod kątem podatności</w:t>
      </w:r>
    </w:p>
    <w:p w:rsidR="0097595B" w:rsidRPr="0097595B" w:rsidRDefault="0097595B" w:rsidP="0097595B">
      <w:pPr>
        <w:spacing w:after="0" w:line="240" w:lineRule="auto"/>
        <w:rPr>
          <w:rFonts w:eastAsia="Times New Roman" w:cstheme="minorHAnsi"/>
          <w:lang w:eastAsia="pl-PL"/>
        </w:rPr>
      </w:pPr>
      <w:r w:rsidRPr="0097595B">
        <w:rPr>
          <w:rFonts w:eastAsia="Times New Roman" w:cstheme="minorHAnsi"/>
          <w:lang w:eastAsia="pl-PL"/>
        </w:rPr>
        <w:t xml:space="preserve">        </w:t>
      </w:r>
      <w:proofErr w:type="spellStart"/>
      <w:r w:rsidRPr="0097595B">
        <w:rPr>
          <w:rFonts w:eastAsia="Times New Roman" w:cstheme="minorHAnsi"/>
          <w:lang w:eastAsia="pl-PL"/>
        </w:rPr>
        <w:t>Sniffing</w:t>
      </w:r>
      <w:proofErr w:type="spellEnd"/>
      <w:r w:rsidRPr="0097595B">
        <w:rPr>
          <w:rFonts w:eastAsia="Times New Roman" w:cstheme="minorHAnsi"/>
          <w:lang w:eastAsia="pl-PL"/>
        </w:rPr>
        <w:t xml:space="preserve"> - metody obrony</w:t>
      </w:r>
    </w:p>
    <w:p w:rsidR="00DB3BB9" w:rsidRPr="00B5782C" w:rsidRDefault="00DB3BB9" w:rsidP="004D05F2">
      <w:pPr>
        <w:spacing w:after="0" w:line="240" w:lineRule="auto"/>
        <w:rPr>
          <w:rFonts w:eastAsia="Times New Roman" w:cstheme="minorHAnsi"/>
          <w:lang w:eastAsia="pl-PL"/>
        </w:rPr>
      </w:pPr>
    </w:p>
    <w:p w:rsidR="005157F4" w:rsidRPr="00B5782C" w:rsidRDefault="005157F4" w:rsidP="004D05F2">
      <w:pPr>
        <w:spacing w:after="0" w:line="240" w:lineRule="auto"/>
        <w:rPr>
          <w:rFonts w:eastAsia="Times New Roman" w:cstheme="minorHAnsi"/>
          <w:lang w:eastAsia="pl-PL"/>
        </w:rPr>
      </w:pPr>
    </w:p>
    <w:p w:rsidR="005157F4" w:rsidRPr="00B5782C" w:rsidRDefault="005157F4" w:rsidP="004D05F2">
      <w:pPr>
        <w:spacing w:after="0" w:line="240" w:lineRule="auto"/>
        <w:rPr>
          <w:rFonts w:eastAsia="Times New Roman" w:cstheme="minorHAnsi"/>
          <w:lang w:eastAsia="pl-PL"/>
        </w:rPr>
      </w:pPr>
    </w:p>
    <w:p w:rsidR="00A94E2B" w:rsidRPr="00B5782C" w:rsidRDefault="00A94E2B" w:rsidP="00A94E2B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  <w:r w:rsidRPr="00B5782C">
        <w:rPr>
          <w:rFonts w:eastAsia="Times New Roman" w:cstheme="minorHAnsi"/>
          <w:b/>
          <w:bCs/>
          <w:lang w:eastAsia="pl-PL"/>
        </w:rPr>
        <w:t xml:space="preserve">II. Część II zamówienia – </w:t>
      </w:r>
      <w:r w:rsidR="0097595B" w:rsidRPr="0097595B">
        <w:rPr>
          <w:rFonts w:eastAsia="Times New Roman" w:cstheme="minorHAnsi"/>
          <w:b/>
          <w:bCs/>
          <w:lang w:eastAsia="pl-PL"/>
        </w:rPr>
        <w:t xml:space="preserve">instalacja światłowodu i dostawa usługi dostępu do </w:t>
      </w:r>
      <w:proofErr w:type="spellStart"/>
      <w:r w:rsidR="0097595B" w:rsidRPr="0097595B">
        <w:rPr>
          <w:rFonts w:eastAsia="Times New Roman" w:cstheme="minorHAnsi"/>
          <w:b/>
          <w:bCs/>
          <w:lang w:eastAsia="pl-PL"/>
        </w:rPr>
        <w:t>internetu</w:t>
      </w:r>
      <w:proofErr w:type="spellEnd"/>
    </w:p>
    <w:p w:rsidR="00A94E2B" w:rsidRPr="00B5782C" w:rsidRDefault="00A94E2B" w:rsidP="004D05F2">
      <w:pPr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1"/>
      </w:tblGrid>
      <w:tr w:rsidR="00DB3BB9" w:rsidRPr="00B5782C" w:rsidTr="00A94E2B">
        <w:trPr>
          <w:trHeight w:val="730"/>
        </w:trPr>
        <w:tc>
          <w:tcPr>
            <w:tcW w:w="9271" w:type="dxa"/>
          </w:tcPr>
          <w:p w:rsidR="00DB3BB9" w:rsidRPr="00B5782C" w:rsidRDefault="00DB3BB9" w:rsidP="00BC31B3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 xml:space="preserve">Spis przedmiotu zamówienia: </w:t>
            </w:r>
          </w:p>
          <w:p w:rsidR="00DB3BB9" w:rsidRPr="00B5782C" w:rsidRDefault="0097595B" w:rsidP="004B0B52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97595B">
              <w:rPr>
                <w:rFonts w:eastAsia="Times New Roman" w:cstheme="minorHAnsi"/>
                <w:lang w:eastAsia="pl-PL"/>
              </w:rPr>
              <w:t xml:space="preserve">instalacja światłowodu i dostawa usługi dostępu do </w:t>
            </w:r>
            <w:proofErr w:type="spellStart"/>
            <w:r w:rsidRPr="0097595B">
              <w:rPr>
                <w:rFonts w:eastAsia="Times New Roman" w:cstheme="minorHAnsi"/>
                <w:lang w:eastAsia="pl-PL"/>
              </w:rPr>
              <w:t>internetu</w:t>
            </w:r>
            <w:proofErr w:type="spellEnd"/>
            <w:r w:rsidRPr="0097595B">
              <w:rPr>
                <w:rFonts w:eastAsia="Times New Roman" w:cstheme="minorHAnsi"/>
                <w:lang w:eastAsia="pl-PL"/>
              </w:rPr>
              <w:t xml:space="preserve"> </w:t>
            </w:r>
          </w:p>
        </w:tc>
      </w:tr>
    </w:tbl>
    <w:p w:rsidR="00B15726" w:rsidRDefault="00B15726" w:rsidP="00B15726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Usługa polegająca na doprowadzenie światłowodu do serwerowni w Budynku Urzędu Gminy Miastkowo, ul. Łomżyńska 32 oraz dostarczenie usługi </w:t>
      </w:r>
      <w:proofErr w:type="spellStart"/>
      <w:r>
        <w:rPr>
          <w:rFonts w:eastAsia="Times New Roman" w:cstheme="minorHAnsi"/>
          <w:lang w:eastAsia="pl-PL"/>
        </w:rPr>
        <w:t>internet</w:t>
      </w:r>
      <w:proofErr w:type="spellEnd"/>
      <w:r>
        <w:rPr>
          <w:rFonts w:eastAsia="Times New Roman" w:cstheme="minorHAnsi"/>
          <w:lang w:eastAsia="pl-PL"/>
        </w:rPr>
        <w:t xml:space="preserve"> światłowodowego 50/50 (symetryczne) ze stałym adresem IP na okres do 31 sierpnia 2023r. z możliwością dalszego przedłużenia.</w:t>
      </w:r>
    </w:p>
    <w:p w:rsidR="00B15726" w:rsidRDefault="00B15726" w:rsidP="00B15726">
      <w:pPr>
        <w:spacing w:after="0" w:line="240" w:lineRule="auto"/>
        <w:rPr>
          <w:rFonts w:eastAsia="Times New Roman" w:cstheme="minorHAnsi"/>
          <w:lang w:eastAsia="pl-PL"/>
        </w:rPr>
      </w:pPr>
    </w:p>
    <w:p w:rsidR="00B15726" w:rsidRDefault="00B15726" w:rsidP="00B15726">
      <w:pPr>
        <w:spacing w:after="0" w:line="240" w:lineRule="auto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Gwarantowane parametry:</w:t>
      </w:r>
    </w:p>
    <w:tbl>
      <w:tblPr>
        <w:tblW w:w="884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67"/>
        <w:gridCol w:w="5276"/>
      </w:tblGrid>
      <w:tr w:rsidR="00B15726" w:rsidRPr="00B5782C" w:rsidTr="00B15726">
        <w:trPr>
          <w:jc w:val="center"/>
        </w:trPr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B15726" w:rsidRPr="00B5782C" w:rsidRDefault="00B15726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NAZWA PARAMETRU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D0D0D" w:themeFill="text1" w:themeFillTint="F2"/>
            <w:hideMark/>
          </w:tcPr>
          <w:p w:rsidR="00B15726" w:rsidRPr="00B5782C" w:rsidRDefault="00B15726" w:rsidP="00B15726">
            <w:pPr>
              <w:spacing w:after="0" w:line="240" w:lineRule="auto"/>
              <w:textAlignment w:val="baseline"/>
              <w:rPr>
                <w:rFonts w:eastAsia="Times New Roman" w:cstheme="minorHAnsi"/>
                <w:color w:val="FFFFFF" w:themeColor="background1"/>
                <w:lang w:eastAsia="pl-PL"/>
              </w:rPr>
            </w:pPr>
            <w:r w:rsidRPr="00B5782C">
              <w:rPr>
                <w:rFonts w:eastAsia="Times New Roman" w:cstheme="minorHAnsi"/>
                <w:b/>
                <w:bCs/>
                <w:color w:val="FFFFFF" w:themeColor="background1"/>
                <w:lang w:eastAsia="pl-PL"/>
              </w:rPr>
              <w:t>WYMAGANIA MINIMALNE</w:t>
            </w:r>
            <w:r w:rsidRPr="00B5782C">
              <w:rPr>
                <w:rFonts w:eastAsia="Times New Roman" w:cstheme="minorHAnsi"/>
                <w:color w:val="FFFFFF" w:themeColor="background1"/>
                <w:lang w:eastAsia="pl-PL"/>
              </w:rPr>
              <w:t> </w:t>
            </w:r>
          </w:p>
        </w:tc>
      </w:tr>
      <w:tr w:rsidR="00B15726" w:rsidRPr="00641DBC" w:rsidTr="00B15726">
        <w:trPr>
          <w:jc w:val="center"/>
        </w:trPr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5726" w:rsidRPr="00641DBC" w:rsidRDefault="00B15726" w:rsidP="00B15726">
            <w:pPr>
              <w:pStyle w:val="NormalnyWeb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15726">
              <w:rPr>
                <w:rFonts w:asciiTheme="minorHAnsi" w:hAnsiTheme="minorHAnsi" w:cstheme="minorHAnsi"/>
                <w:b/>
                <w:sz w:val="20"/>
                <w:szCs w:val="20"/>
              </w:rPr>
              <w:t>Maksymalny czas reakcji na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awarię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5726" w:rsidRPr="00641DBC" w:rsidRDefault="00DA6355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</w:rPr>
              <w:t>45</w:t>
            </w:r>
            <w:r w:rsidR="00B15726">
              <w:rPr>
                <w:rFonts w:cstheme="minorHAnsi"/>
                <w:sz w:val="20"/>
                <w:szCs w:val="20"/>
              </w:rPr>
              <w:t xml:space="preserve"> minut</w:t>
            </w:r>
          </w:p>
        </w:tc>
      </w:tr>
      <w:tr w:rsidR="00B15726" w:rsidRPr="00641DBC" w:rsidTr="00B15726">
        <w:trPr>
          <w:jc w:val="center"/>
        </w:trPr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5726" w:rsidRPr="00B15726" w:rsidRDefault="00B15726" w:rsidP="00B15726">
            <w:pPr>
              <w:pStyle w:val="NormalnyWeb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15726">
              <w:rPr>
                <w:rFonts w:asciiTheme="minorHAnsi" w:hAnsiTheme="minorHAnsi" w:cstheme="minorHAnsi"/>
                <w:b/>
                <w:sz w:val="20"/>
                <w:szCs w:val="20"/>
              </w:rPr>
              <w:t>Maksymalny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czas usuwania awarii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5726" w:rsidRDefault="00DA6355" w:rsidP="00B1572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  <w:r w:rsidR="00B15726">
              <w:rPr>
                <w:rFonts w:cstheme="minorHAnsi"/>
                <w:sz w:val="20"/>
                <w:szCs w:val="20"/>
              </w:rPr>
              <w:t xml:space="preserve"> godziny</w:t>
            </w:r>
          </w:p>
        </w:tc>
      </w:tr>
      <w:tr w:rsidR="00B15726" w:rsidRPr="00641DBC" w:rsidTr="00B15726">
        <w:trPr>
          <w:jc w:val="center"/>
        </w:trPr>
        <w:tc>
          <w:tcPr>
            <w:tcW w:w="3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5726" w:rsidRPr="00B15726" w:rsidRDefault="00DA6355" w:rsidP="00DA6355">
            <w:pPr>
              <w:pStyle w:val="NormalnyWeb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Roczna</w:t>
            </w:r>
            <w:r w:rsidR="00B1572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dostępność Usługi</w:t>
            </w:r>
          </w:p>
        </w:tc>
        <w:tc>
          <w:tcPr>
            <w:tcW w:w="5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15726" w:rsidRDefault="00B15726" w:rsidP="00DA635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99,4</w:t>
            </w:r>
            <w:r w:rsidR="00DA6355">
              <w:rPr>
                <w:rFonts w:cstheme="minorHAnsi"/>
                <w:sz w:val="20"/>
                <w:szCs w:val="20"/>
              </w:rPr>
              <w:t>5</w:t>
            </w:r>
            <w:r>
              <w:rPr>
                <w:rFonts w:cstheme="minorHAnsi"/>
                <w:sz w:val="20"/>
                <w:szCs w:val="20"/>
              </w:rPr>
              <w:t>%</w:t>
            </w:r>
          </w:p>
        </w:tc>
      </w:tr>
    </w:tbl>
    <w:p w:rsidR="00B15726" w:rsidRDefault="00B15726" w:rsidP="00B15726">
      <w:pPr>
        <w:spacing w:after="0" w:line="240" w:lineRule="auto"/>
        <w:rPr>
          <w:rFonts w:eastAsia="Times New Roman" w:cstheme="minorHAnsi"/>
          <w:lang w:eastAsia="pl-PL"/>
        </w:rPr>
      </w:pPr>
    </w:p>
    <w:p w:rsidR="00DB3BB9" w:rsidRDefault="00DB3BB9" w:rsidP="004D05F2">
      <w:pPr>
        <w:spacing w:after="0" w:line="240" w:lineRule="auto"/>
        <w:rPr>
          <w:rFonts w:eastAsia="Times New Roman" w:cstheme="minorHAnsi"/>
          <w:lang w:eastAsia="pl-PL"/>
        </w:rPr>
      </w:pPr>
    </w:p>
    <w:p w:rsidR="0097595B" w:rsidRPr="00B5782C" w:rsidRDefault="0097595B" w:rsidP="0097595B">
      <w:pPr>
        <w:spacing w:after="0" w:line="240" w:lineRule="auto"/>
        <w:rPr>
          <w:rFonts w:eastAsia="Times New Roman" w:cstheme="minorHAnsi"/>
          <w:b/>
          <w:bCs/>
          <w:lang w:eastAsia="pl-PL"/>
        </w:rPr>
      </w:pPr>
      <w:r>
        <w:rPr>
          <w:rFonts w:eastAsia="Times New Roman" w:cstheme="minorHAnsi"/>
          <w:b/>
          <w:bCs/>
          <w:lang w:eastAsia="pl-PL"/>
        </w:rPr>
        <w:t>I</w:t>
      </w:r>
      <w:r w:rsidRPr="00B5782C">
        <w:rPr>
          <w:rFonts w:eastAsia="Times New Roman" w:cstheme="minorHAnsi"/>
          <w:b/>
          <w:bCs/>
          <w:lang w:eastAsia="pl-PL"/>
        </w:rPr>
        <w:t xml:space="preserve">II. Część </w:t>
      </w:r>
      <w:r>
        <w:rPr>
          <w:rFonts w:eastAsia="Times New Roman" w:cstheme="minorHAnsi"/>
          <w:b/>
          <w:bCs/>
          <w:lang w:eastAsia="pl-PL"/>
        </w:rPr>
        <w:t>I</w:t>
      </w:r>
      <w:r w:rsidRPr="00B5782C">
        <w:rPr>
          <w:rFonts w:eastAsia="Times New Roman" w:cstheme="minorHAnsi"/>
          <w:b/>
          <w:bCs/>
          <w:lang w:eastAsia="pl-PL"/>
        </w:rPr>
        <w:t xml:space="preserve">II zamówienia – </w:t>
      </w:r>
      <w:r w:rsidR="00C53A44" w:rsidRPr="00C53A44">
        <w:rPr>
          <w:rFonts w:eastAsia="Times New Roman" w:cstheme="minorHAnsi"/>
          <w:b/>
          <w:bCs/>
          <w:lang w:eastAsia="pl-PL"/>
        </w:rPr>
        <w:t>zakup i dostawa serwera</w:t>
      </w:r>
    </w:p>
    <w:tbl>
      <w:tblPr>
        <w:tblW w:w="0" w:type="auto"/>
        <w:tblInd w:w="-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71"/>
      </w:tblGrid>
      <w:tr w:rsidR="00B15726" w:rsidRPr="00B5782C" w:rsidTr="00B15726">
        <w:trPr>
          <w:trHeight w:val="730"/>
        </w:trPr>
        <w:tc>
          <w:tcPr>
            <w:tcW w:w="9271" w:type="dxa"/>
          </w:tcPr>
          <w:p w:rsidR="00B15726" w:rsidRPr="00B5782C" w:rsidRDefault="00B15726" w:rsidP="00B1572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B5782C">
              <w:rPr>
                <w:rFonts w:eastAsia="Times New Roman" w:cstheme="minorHAnsi"/>
                <w:lang w:eastAsia="pl-PL"/>
              </w:rPr>
              <w:t xml:space="preserve">Spis przedmiotu zamówienia: </w:t>
            </w:r>
          </w:p>
          <w:p w:rsidR="00B15726" w:rsidRPr="00C53A44" w:rsidRDefault="00C53A44" w:rsidP="004B0B52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C53A44">
              <w:rPr>
                <w:rFonts w:eastAsia="Times New Roman" w:cstheme="minorHAnsi"/>
                <w:bCs/>
                <w:lang w:eastAsia="pl-PL"/>
              </w:rPr>
              <w:t>zakup i dostawa serwera</w:t>
            </w:r>
          </w:p>
        </w:tc>
      </w:tr>
    </w:tbl>
    <w:p w:rsidR="003C33FF" w:rsidRDefault="003C33FF" w:rsidP="004D05F2">
      <w:pPr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5"/>
        <w:gridCol w:w="7223"/>
      </w:tblGrid>
      <w:tr w:rsidR="003C33FF" w:rsidRPr="00A94E2B" w:rsidTr="002A5115">
        <w:trPr>
          <w:jc w:val="center"/>
        </w:trPr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0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C33FF" w:rsidRPr="004A6C22" w:rsidRDefault="003C33FF" w:rsidP="0092289E">
            <w:pPr>
              <w:jc w:val="center"/>
              <w:rPr>
                <w:rFonts w:cstheme="minorHAnsi"/>
                <w:b/>
                <w:bCs/>
              </w:rPr>
            </w:pPr>
            <w:r w:rsidRPr="004A6C22">
              <w:rPr>
                <w:rFonts w:cstheme="minorHAnsi"/>
                <w:b/>
                <w:bCs/>
              </w:rPr>
              <w:t>Parametr</w:t>
            </w:r>
          </w:p>
        </w:tc>
        <w:tc>
          <w:tcPr>
            <w:tcW w:w="72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C33FF" w:rsidRPr="004A6C22" w:rsidRDefault="003C33FF" w:rsidP="0092289E">
            <w:pPr>
              <w:jc w:val="center"/>
              <w:rPr>
                <w:rFonts w:cstheme="minorHAnsi"/>
                <w:b/>
                <w:bCs/>
                <w:i/>
                <w:iCs/>
              </w:rPr>
            </w:pPr>
            <w:r w:rsidRPr="004A6C22">
              <w:rPr>
                <w:rFonts w:cstheme="minorHAnsi"/>
                <w:b/>
                <w:bCs/>
              </w:rPr>
              <w:t>Charakterystyka (wymagania minimalne)</w:t>
            </w:r>
          </w:p>
        </w:tc>
      </w:tr>
      <w:tr w:rsidR="003C33FF" w:rsidRPr="00A94E2B" w:rsidTr="002A5115">
        <w:trPr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C33FF" w:rsidRPr="004A6C22" w:rsidRDefault="003C33FF" w:rsidP="009228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sz w:val="20"/>
                <w:szCs w:val="20"/>
              </w:rPr>
              <w:t>Obudowa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C33FF" w:rsidRPr="004A6C22" w:rsidRDefault="003C33FF" w:rsidP="003C33FF">
            <w:pPr>
              <w:rPr>
                <w:rFonts w:cstheme="minorHAnsi"/>
                <w:sz w:val="20"/>
                <w:szCs w:val="20"/>
              </w:rPr>
            </w:pPr>
            <w:r w:rsidRPr="004A6C22">
              <w:rPr>
                <w:rFonts w:cstheme="minorHAnsi"/>
                <w:sz w:val="20"/>
                <w:szCs w:val="20"/>
              </w:rPr>
              <w:t xml:space="preserve">Obudowa </w:t>
            </w:r>
            <w:proofErr w:type="spellStart"/>
            <w:r w:rsidRPr="004A6C22">
              <w:rPr>
                <w:rFonts w:cstheme="minorHAnsi"/>
                <w:sz w:val="20"/>
                <w:szCs w:val="20"/>
              </w:rPr>
              <w:t>Rack</w:t>
            </w:r>
            <w:proofErr w:type="spellEnd"/>
            <w:r w:rsidRPr="004A6C22">
              <w:rPr>
                <w:rFonts w:cstheme="minorHAnsi"/>
                <w:sz w:val="20"/>
                <w:szCs w:val="20"/>
              </w:rPr>
              <w:t xml:space="preserve"> o wysokości max 2U z możliwo</w:t>
            </w:r>
            <w:r w:rsidR="00512BE1" w:rsidRPr="004A6C22">
              <w:rPr>
                <w:rFonts w:cstheme="minorHAnsi"/>
                <w:sz w:val="20"/>
                <w:szCs w:val="20"/>
              </w:rPr>
              <w:t>ścią instalacji do 8</w:t>
            </w:r>
            <w:r w:rsidRPr="004A6C22">
              <w:rPr>
                <w:rFonts w:cstheme="minorHAnsi"/>
                <w:sz w:val="20"/>
                <w:szCs w:val="20"/>
              </w:rPr>
              <w:t xml:space="preserve"> dysków wraz z kompletem wysuwanych szyn umożliwiających montaż w szafie </w:t>
            </w:r>
            <w:proofErr w:type="spellStart"/>
            <w:r w:rsidRPr="004A6C22">
              <w:rPr>
                <w:rFonts w:cstheme="minorHAnsi"/>
                <w:sz w:val="20"/>
                <w:szCs w:val="20"/>
              </w:rPr>
              <w:t>rack</w:t>
            </w:r>
            <w:proofErr w:type="spellEnd"/>
            <w:r w:rsidRPr="004A6C22">
              <w:rPr>
                <w:rFonts w:cstheme="minorHAnsi"/>
                <w:sz w:val="20"/>
                <w:szCs w:val="20"/>
              </w:rPr>
              <w:t xml:space="preserve"> i wysuwanie serwera do celów serwisowych</w:t>
            </w:r>
          </w:p>
        </w:tc>
      </w:tr>
      <w:tr w:rsidR="003C33FF" w:rsidRPr="00A94E2B" w:rsidTr="002A5115">
        <w:trPr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3FF" w:rsidRPr="004A6C22" w:rsidRDefault="003C33FF" w:rsidP="009228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sz w:val="20"/>
                <w:szCs w:val="20"/>
              </w:rPr>
              <w:t>Procesor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3FF" w:rsidRPr="004A6C22" w:rsidRDefault="003C33FF" w:rsidP="003C33FF">
            <w:pPr>
              <w:rPr>
                <w:rFonts w:cstheme="minorHAnsi"/>
                <w:sz w:val="20"/>
                <w:szCs w:val="20"/>
              </w:rPr>
            </w:pPr>
            <w:r w:rsidRPr="004A6C22">
              <w:rPr>
                <w:rFonts w:cstheme="minorHAnsi"/>
                <w:sz w:val="20"/>
                <w:szCs w:val="20"/>
              </w:rPr>
              <w:t>Taktowanie bazowe / turbo: 2.10 GHz / 3.30 GHz</w:t>
            </w:r>
            <w:r w:rsidRPr="004A6C22">
              <w:rPr>
                <w:rFonts w:cstheme="minorHAnsi"/>
                <w:sz w:val="20"/>
                <w:szCs w:val="20"/>
              </w:rPr>
              <w:br/>
              <w:t>Ilość rdzeni / wątków: 12 / 24</w:t>
            </w:r>
            <w:r w:rsidRPr="004A6C22">
              <w:rPr>
                <w:rFonts w:cstheme="minorHAnsi"/>
                <w:sz w:val="20"/>
                <w:szCs w:val="20"/>
              </w:rPr>
              <w:br/>
              <w:t>Pamięć Cache 18 MB</w:t>
            </w:r>
            <w:r w:rsidRPr="004A6C22">
              <w:rPr>
                <w:rFonts w:cstheme="minorHAnsi"/>
                <w:sz w:val="20"/>
                <w:szCs w:val="20"/>
              </w:rPr>
              <w:br/>
              <w:t>Rodzaj pamięci: DDR4 2666 MHz ECC</w:t>
            </w:r>
            <w:r w:rsidRPr="004A6C22">
              <w:rPr>
                <w:rFonts w:cstheme="minorHAnsi"/>
                <w:sz w:val="20"/>
                <w:szCs w:val="20"/>
              </w:rPr>
              <w:br/>
              <w:t>Maks. wielkość pamięci: 6 TB</w:t>
            </w:r>
            <w:r w:rsidRPr="004A6C22">
              <w:rPr>
                <w:rFonts w:cstheme="minorHAnsi"/>
                <w:sz w:val="20"/>
                <w:szCs w:val="20"/>
              </w:rPr>
              <w:br/>
              <w:t>Liczba kanałów pamięci: 8</w:t>
            </w:r>
            <w:r w:rsidRPr="004A6C22">
              <w:rPr>
                <w:rFonts w:cstheme="minorHAnsi"/>
                <w:sz w:val="20"/>
                <w:szCs w:val="20"/>
              </w:rPr>
              <w:br/>
              <w:t>TDP 120 W</w:t>
            </w:r>
          </w:p>
        </w:tc>
      </w:tr>
      <w:tr w:rsidR="003C33FF" w:rsidRPr="00A94E2B" w:rsidTr="002A5115">
        <w:trPr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3FF" w:rsidRPr="004A6C22" w:rsidRDefault="003C33FF" w:rsidP="009228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sz w:val="20"/>
                <w:szCs w:val="20"/>
              </w:rPr>
              <w:t>Pamięć RAM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3FF" w:rsidRPr="004A6C22" w:rsidRDefault="003C33FF" w:rsidP="003C33FF">
            <w:pPr>
              <w:rPr>
                <w:rFonts w:cstheme="minorHAnsi"/>
                <w:sz w:val="20"/>
                <w:szCs w:val="20"/>
              </w:rPr>
            </w:pPr>
            <w:r w:rsidRPr="004A6C22">
              <w:rPr>
                <w:rFonts w:cstheme="minorHAnsi"/>
                <w:sz w:val="20"/>
                <w:szCs w:val="20"/>
              </w:rPr>
              <w:t>Szyna 3200 MHz</w:t>
            </w:r>
            <w:r w:rsidRPr="004A6C22">
              <w:rPr>
                <w:rFonts w:cstheme="minorHAnsi"/>
                <w:sz w:val="20"/>
                <w:szCs w:val="20"/>
              </w:rPr>
              <w:br/>
              <w:t>Typ: DDR4</w:t>
            </w:r>
            <w:r w:rsidRPr="004A6C22">
              <w:rPr>
                <w:rFonts w:cstheme="minorHAnsi"/>
                <w:sz w:val="20"/>
                <w:szCs w:val="20"/>
              </w:rPr>
              <w:br/>
              <w:t>Rodzaj: RDIMM</w:t>
            </w:r>
            <w:r w:rsidRPr="004A6C22">
              <w:rPr>
                <w:rFonts w:cstheme="minorHAnsi"/>
                <w:sz w:val="20"/>
                <w:szCs w:val="20"/>
              </w:rPr>
              <w:br/>
            </w:r>
            <w:proofErr w:type="spellStart"/>
            <w:r w:rsidRPr="004A6C22">
              <w:rPr>
                <w:rFonts w:cstheme="minorHAnsi"/>
                <w:sz w:val="20"/>
                <w:szCs w:val="20"/>
              </w:rPr>
              <w:t>Rank</w:t>
            </w:r>
            <w:proofErr w:type="spellEnd"/>
            <w:r w:rsidRPr="004A6C22">
              <w:rPr>
                <w:rFonts w:cstheme="minorHAnsi"/>
                <w:sz w:val="20"/>
                <w:szCs w:val="20"/>
              </w:rPr>
              <w:t>: Dual</w:t>
            </w:r>
            <w:r w:rsidRPr="004A6C22">
              <w:rPr>
                <w:rFonts w:cstheme="minorHAnsi"/>
                <w:sz w:val="20"/>
                <w:szCs w:val="20"/>
              </w:rPr>
              <w:br/>
            </w:r>
            <w:r w:rsidRPr="004A6C22">
              <w:rPr>
                <w:rFonts w:cstheme="minorHAnsi"/>
                <w:sz w:val="20"/>
                <w:szCs w:val="20"/>
              </w:rPr>
              <w:lastRenderedPageBreak/>
              <w:t>Pojemność modułu 2 x 32 GB</w:t>
            </w:r>
          </w:p>
        </w:tc>
      </w:tr>
      <w:tr w:rsidR="003C33FF" w:rsidRPr="00A94E2B" w:rsidTr="002A5115">
        <w:trPr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3FF" w:rsidRPr="004A6C22" w:rsidRDefault="003C33FF" w:rsidP="009228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Kontroler RAID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C33FF" w:rsidRPr="004A6C22" w:rsidRDefault="003C33FF" w:rsidP="003C33FF">
            <w:pPr>
              <w:rPr>
                <w:rFonts w:cstheme="minorHAnsi"/>
                <w:sz w:val="20"/>
                <w:szCs w:val="20"/>
              </w:rPr>
            </w:pPr>
            <w:r w:rsidRPr="004A6C22">
              <w:rPr>
                <w:rFonts w:cstheme="minorHAnsi"/>
                <w:sz w:val="20"/>
                <w:szCs w:val="20"/>
              </w:rPr>
              <w:t>Typ kontr</w:t>
            </w:r>
            <w:r w:rsidR="00A368A1" w:rsidRPr="004A6C22">
              <w:rPr>
                <w:rFonts w:cstheme="minorHAnsi"/>
                <w:sz w:val="20"/>
                <w:szCs w:val="20"/>
              </w:rPr>
              <w:t>olera: Sprzętowy</w:t>
            </w:r>
            <w:r w:rsidR="00A368A1" w:rsidRPr="004A6C22">
              <w:rPr>
                <w:rFonts w:cstheme="minorHAnsi"/>
                <w:sz w:val="20"/>
                <w:szCs w:val="20"/>
              </w:rPr>
              <w:br/>
              <w:t>Pamięć cache: 8</w:t>
            </w:r>
            <w:r w:rsidRPr="004A6C22">
              <w:rPr>
                <w:rFonts w:cstheme="minorHAnsi"/>
                <w:sz w:val="20"/>
                <w:szCs w:val="20"/>
              </w:rPr>
              <w:t xml:space="preserve"> GB</w:t>
            </w:r>
            <w:r w:rsidRPr="004A6C22">
              <w:rPr>
                <w:rFonts w:cstheme="minorHAnsi"/>
                <w:sz w:val="20"/>
                <w:szCs w:val="20"/>
              </w:rPr>
              <w:br/>
              <w:t>Poziomy RAID: 0/1/5/6/10/50/60</w:t>
            </w:r>
            <w:r w:rsidRPr="004A6C22">
              <w:rPr>
                <w:rFonts w:cstheme="minorHAnsi"/>
                <w:sz w:val="20"/>
                <w:szCs w:val="20"/>
              </w:rPr>
              <w:br/>
              <w:t>Rodzaje dysków: 12Gb/s SAS, 6Gb/s SAS/SATA,3Gb/s SAS/SATA</w:t>
            </w:r>
            <w:r w:rsidRPr="004A6C22">
              <w:rPr>
                <w:rFonts w:cstheme="minorHAnsi"/>
                <w:sz w:val="20"/>
                <w:szCs w:val="20"/>
              </w:rPr>
              <w:br/>
              <w:t xml:space="preserve">Wsparcie: PCI </w:t>
            </w:r>
            <w:proofErr w:type="spellStart"/>
            <w:r w:rsidRPr="004A6C22">
              <w:rPr>
                <w:rFonts w:cstheme="minorHAnsi"/>
                <w:sz w:val="20"/>
                <w:szCs w:val="20"/>
              </w:rPr>
              <w:t>PCIe</w:t>
            </w:r>
            <w:proofErr w:type="spellEnd"/>
            <w:r w:rsidRPr="004A6C22">
              <w:rPr>
                <w:rFonts w:cstheme="minorHAnsi"/>
                <w:sz w:val="20"/>
                <w:szCs w:val="20"/>
              </w:rPr>
              <w:t xml:space="preserve"> Gen. 3</w:t>
            </w:r>
            <w:r w:rsidR="00A368A1" w:rsidRPr="004A6C22">
              <w:rPr>
                <w:rFonts w:cstheme="minorHAnsi"/>
                <w:sz w:val="20"/>
                <w:szCs w:val="20"/>
              </w:rPr>
              <w:br/>
              <w:t>Podtrzymanie pamięci cache: TAK</w:t>
            </w:r>
          </w:p>
        </w:tc>
      </w:tr>
      <w:tr w:rsidR="00512BE1" w:rsidRPr="00A94E2B" w:rsidTr="002A5115">
        <w:trPr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512BE1" w:rsidP="009228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sz w:val="20"/>
                <w:szCs w:val="20"/>
              </w:rPr>
              <w:t>DYSKI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color w:val="2C2C2C"/>
                <w:sz w:val="20"/>
                <w:szCs w:val="20"/>
              </w:rPr>
              <w:t>- 3 x 2.4TB HDD SAS 10k</w:t>
            </w:r>
            <w:r w:rsidRPr="004A6C22">
              <w:rPr>
                <w:rFonts w:cstheme="minorHAnsi"/>
                <w:b/>
                <w:bCs/>
                <w:color w:val="2C2C2C"/>
                <w:sz w:val="20"/>
                <w:szCs w:val="20"/>
              </w:rPr>
              <w:br/>
            </w:r>
            <w:r w:rsidRPr="004A6C22">
              <w:rPr>
                <w:rFonts w:cstheme="minorHAnsi"/>
                <w:color w:val="2C2C2C"/>
                <w:sz w:val="20"/>
                <w:szCs w:val="20"/>
              </w:rPr>
              <w:t>Pojemność dysku 2.4 TB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Wymiary 2.5" w ramce 3.5"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Typ dysku HDD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Interfejs SAS 12Gb/s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 xml:space="preserve">Prędkość obrotowa 10000 </w:t>
            </w:r>
            <w:proofErr w:type="spellStart"/>
            <w:r w:rsidRPr="004A6C22">
              <w:rPr>
                <w:rFonts w:cstheme="minorHAnsi"/>
                <w:color w:val="2C2C2C"/>
                <w:sz w:val="20"/>
                <w:szCs w:val="20"/>
              </w:rPr>
              <w:t>obr</w:t>
            </w:r>
            <w:proofErr w:type="spellEnd"/>
            <w:r w:rsidRPr="004A6C22">
              <w:rPr>
                <w:rFonts w:cstheme="minorHAnsi"/>
                <w:color w:val="2C2C2C"/>
                <w:sz w:val="20"/>
                <w:szCs w:val="20"/>
              </w:rPr>
              <w:t>/min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Typ obudowy Hot-Plug</w:t>
            </w:r>
            <w:r w:rsidRPr="004A6C22">
              <w:rPr>
                <w:rFonts w:cstheme="minorHAnsi"/>
                <w:color w:val="2C2C2C"/>
                <w:sz w:val="20"/>
                <w:szCs w:val="20"/>
              </w:rPr>
              <w:br/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color w:val="2C2C2C"/>
                <w:sz w:val="20"/>
                <w:szCs w:val="20"/>
              </w:rPr>
              <w:t>- 2 x 480GB SSD SATA RI</w:t>
            </w:r>
            <w:r w:rsidRPr="004A6C22">
              <w:rPr>
                <w:rFonts w:cstheme="minorHAnsi"/>
                <w:b/>
                <w:bCs/>
                <w:color w:val="2C2C2C"/>
                <w:sz w:val="20"/>
                <w:szCs w:val="20"/>
              </w:rPr>
              <w:br/>
            </w:r>
            <w:r w:rsidRPr="004A6C22">
              <w:rPr>
                <w:rFonts w:cstheme="minorHAnsi"/>
                <w:color w:val="2C2C2C"/>
                <w:sz w:val="20"/>
                <w:szCs w:val="20"/>
              </w:rPr>
              <w:t>Pojemność dysku 480 GB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Wymiary 2.5" w ramce 3.5"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Typ dysku SSD RI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Interfejs SATA 6Gb/s</w:t>
            </w:r>
          </w:p>
          <w:p w:rsidR="00512BE1" w:rsidRPr="004A6C22" w:rsidRDefault="00512BE1" w:rsidP="00512BE1">
            <w:pPr>
              <w:rPr>
                <w:rFonts w:cstheme="minorHAnsi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Typ obudowy Hot-Plug</w:t>
            </w:r>
          </w:p>
        </w:tc>
      </w:tr>
      <w:tr w:rsidR="00512BE1" w:rsidRPr="00A94E2B" w:rsidTr="002A5115">
        <w:trPr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512BE1" w:rsidP="009228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sz w:val="20"/>
                <w:szCs w:val="20"/>
              </w:rPr>
              <w:t xml:space="preserve">Karta sieciowa 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bCs/>
                <w:color w:val="2C2C2C"/>
                <w:sz w:val="20"/>
                <w:szCs w:val="20"/>
              </w:rPr>
              <w:t>Porty: 4x RJ45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Przepustowość: 1Gb/s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Standard: 1000Base-T</w:t>
            </w:r>
          </w:p>
        </w:tc>
      </w:tr>
      <w:tr w:rsidR="00512BE1" w:rsidRPr="00A94E2B" w:rsidTr="002A5115">
        <w:trPr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512BE1" w:rsidP="009228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sz w:val="20"/>
                <w:szCs w:val="20"/>
              </w:rPr>
              <w:t>Zdalne sterowanie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A368A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Cs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 xml:space="preserve">Dedykowany port: Tak, </w:t>
            </w:r>
            <w:r w:rsidRPr="004A6C22">
              <w:rPr>
                <w:rFonts w:cstheme="minorHAnsi"/>
                <w:color w:val="2C2C2C"/>
                <w:sz w:val="20"/>
                <w:szCs w:val="20"/>
              </w:rPr>
              <w:br/>
              <w:t>Licencja zdalnego zarządzania pozwalająca na przekierowanie konsoli graficznej serwera.</w:t>
            </w:r>
          </w:p>
        </w:tc>
      </w:tr>
      <w:tr w:rsidR="00512BE1" w:rsidRPr="00A94E2B" w:rsidTr="002A5115">
        <w:trPr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512BE1" w:rsidP="009228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sz w:val="20"/>
                <w:szCs w:val="20"/>
              </w:rPr>
              <w:t>Ramka zabezpieczająca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Ramka bez LCD</w:t>
            </w:r>
          </w:p>
        </w:tc>
      </w:tr>
      <w:tr w:rsidR="00512BE1" w:rsidRPr="00A94E2B" w:rsidTr="002A5115">
        <w:trPr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512BE1" w:rsidP="009228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sz w:val="20"/>
                <w:szCs w:val="20"/>
              </w:rPr>
              <w:t>Szyny montażowe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Szyny ruchome</w:t>
            </w:r>
          </w:p>
        </w:tc>
      </w:tr>
      <w:tr w:rsidR="00512BE1" w:rsidRPr="00A94E2B" w:rsidTr="002A5115">
        <w:trPr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512BE1" w:rsidP="009228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sz w:val="20"/>
                <w:szCs w:val="20"/>
              </w:rPr>
              <w:t>Zasilanie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A368A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Moc: 2x 14</w:t>
            </w:r>
            <w:r w:rsidR="00512BE1" w:rsidRPr="004A6C22">
              <w:rPr>
                <w:rFonts w:cstheme="minorHAnsi"/>
                <w:color w:val="2C2C2C"/>
                <w:sz w:val="20"/>
                <w:szCs w:val="20"/>
              </w:rPr>
              <w:t>00 W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Typ: Hot-Plug</w:t>
            </w:r>
          </w:p>
          <w:p w:rsidR="00512BE1" w:rsidRPr="004A6C22" w:rsidRDefault="00512BE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>Redundancja: Tak</w:t>
            </w:r>
          </w:p>
        </w:tc>
      </w:tr>
      <w:tr w:rsidR="00512BE1" w:rsidRPr="00A94E2B" w:rsidTr="002A5115">
        <w:trPr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512BE1" w:rsidP="009228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4A6C22">
              <w:rPr>
                <w:rFonts w:cstheme="minorHAnsi"/>
                <w:b/>
                <w:bCs/>
                <w:sz w:val="20"/>
                <w:szCs w:val="20"/>
              </w:rPr>
              <w:t>Gwarancja</w:t>
            </w:r>
          </w:p>
        </w:tc>
        <w:tc>
          <w:tcPr>
            <w:tcW w:w="7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12BE1" w:rsidRPr="004A6C22" w:rsidRDefault="00A368A1" w:rsidP="00512BE1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2C2C2C"/>
                <w:sz w:val="20"/>
                <w:szCs w:val="20"/>
              </w:rPr>
            </w:pPr>
            <w:r w:rsidRPr="004A6C22">
              <w:rPr>
                <w:rFonts w:cstheme="minorHAnsi"/>
                <w:color w:val="2C2C2C"/>
                <w:sz w:val="20"/>
                <w:szCs w:val="20"/>
              </w:rPr>
              <w:t xml:space="preserve">3 lata w miejscu użytkowania NBD (dyski SSD – dodatkowo parametr DWPD); </w:t>
            </w:r>
            <w:r w:rsidRPr="004A6C22">
              <w:rPr>
                <w:rFonts w:cstheme="minorHAnsi"/>
                <w:color w:val="2C2C2C"/>
                <w:sz w:val="20"/>
                <w:szCs w:val="20"/>
              </w:rPr>
              <w:br/>
              <w:t xml:space="preserve">Dyski talerzowe SATA 12 miesięcy </w:t>
            </w:r>
            <w:r w:rsidRPr="004A6C22">
              <w:rPr>
                <w:rFonts w:cstheme="minorHAnsi"/>
                <w:color w:val="2C2C2C"/>
                <w:sz w:val="20"/>
                <w:szCs w:val="20"/>
              </w:rPr>
              <w:br/>
              <w:t>Czas reakcji: Następny dzień roboczy</w:t>
            </w:r>
          </w:p>
        </w:tc>
      </w:tr>
    </w:tbl>
    <w:p w:rsidR="003C33FF" w:rsidRDefault="003C33FF" w:rsidP="004D05F2">
      <w:pPr>
        <w:spacing w:after="0" w:line="240" w:lineRule="auto"/>
        <w:rPr>
          <w:rFonts w:eastAsia="Times New Roman" w:cstheme="minorHAnsi"/>
          <w:lang w:eastAsia="pl-PL"/>
        </w:rPr>
      </w:pPr>
    </w:p>
    <w:p w:rsidR="003C33FF" w:rsidRPr="00B5782C" w:rsidRDefault="003C33FF" w:rsidP="004D05F2">
      <w:pPr>
        <w:spacing w:after="0" w:line="240" w:lineRule="auto"/>
        <w:rPr>
          <w:rFonts w:eastAsia="Times New Roman" w:cstheme="minorHAnsi"/>
          <w:lang w:eastAsia="pl-PL"/>
        </w:rPr>
      </w:pPr>
    </w:p>
    <w:p w:rsidR="000548DB" w:rsidRPr="00B5782C" w:rsidRDefault="000548DB" w:rsidP="00A94E2B">
      <w:pPr>
        <w:widowControl w:val="0"/>
        <w:spacing w:after="0" w:line="276" w:lineRule="auto"/>
        <w:ind w:right="-43"/>
        <w:jc w:val="both"/>
        <w:rPr>
          <w:rFonts w:cstheme="minorHAnsi"/>
          <w:u w:val="single"/>
        </w:rPr>
      </w:pPr>
    </w:p>
    <w:p w:rsidR="00A94E2B" w:rsidRPr="00B5782C" w:rsidRDefault="00A94E2B" w:rsidP="00A94E2B">
      <w:pPr>
        <w:widowControl w:val="0"/>
        <w:spacing w:after="0" w:line="276" w:lineRule="auto"/>
        <w:ind w:right="-43"/>
        <w:jc w:val="both"/>
        <w:rPr>
          <w:rFonts w:cstheme="minorHAnsi"/>
          <w:u w:val="single"/>
        </w:rPr>
      </w:pPr>
      <w:r w:rsidRPr="00B5782C">
        <w:rPr>
          <w:rFonts w:cstheme="minorHAnsi"/>
          <w:u w:val="single"/>
        </w:rPr>
        <w:t>UWAGA</w:t>
      </w:r>
      <w:r w:rsidR="0097595B">
        <w:rPr>
          <w:rFonts w:cstheme="minorHAnsi"/>
          <w:u w:val="single"/>
        </w:rPr>
        <w:t xml:space="preserve"> dotyczy części I,</w:t>
      </w:r>
      <w:r w:rsidR="000548DB" w:rsidRPr="00B5782C">
        <w:rPr>
          <w:rFonts w:cstheme="minorHAnsi"/>
          <w:u w:val="single"/>
        </w:rPr>
        <w:t xml:space="preserve"> II</w:t>
      </w:r>
      <w:r w:rsidR="0097595B">
        <w:rPr>
          <w:rFonts w:cstheme="minorHAnsi"/>
          <w:u w:val="single"/>
        </w:rPr>
        <w:t xml:space="preserve"> i III</w:t>
      </w:r>
      <w:r w:rsidR="000548DB" w:rsidRPr="00B5782C">
        <w:rPr>
          <w:rFonts w:cstheme="minorHAnsi"/>
          <w:u w:val="single"/>
        </w:rPr>
        <w:t xml:space="preserve"> zamówienia</w:t>
      </w:r>
      <w:r w:rsidRPr="00B5782C">
        <w:rPr>
          <w:rFonts w:cstheme="minorHAnsi"/>
          <w:u w:val="single"/>
        </w:rPr>
        <w:t>:</w:t>
      </w:r>
    </w:p>
    <w:p w:rsidR="00A94E2B" w:rsidRPr="00B5782C" w:rsidRDefault="00A94E2B" w:rsidP="00A94E2B">
      <w:pPr>
        <w:widowControl w:val="0"/>
        <w:spacing w:after="0" w:line="276" w:lineRule="auto"/>
        <w:ind w:right="-43"/>
        <w:jc w:val="both"/>
        <w:rPr>
          <w:rFonts w:eastAsia="Calibri" w:cstheme="minorHAnsi"/>
        </w:rPr>
      </w:pPr>
      <w:r w:rsidRPr="00B5782C">
        <w:rPr>
          <w:rFonts w:eastAsia="Calibri" w:cstheme="minorHAnsi"/>
        </w:rPr>
        <w:t xml:space="preserve">Zamawiający dopuszcza oferowanie materiałów lub rozwiązań równoważnych, pod warunkiem, że zagwarantują one wykonanie zamówienia w zgodzie z treścią zapytania ofertowego oraz zapewnią uzyskanie parametrów technicznych i użytkowych nie gorszych od założonych w wyżej wymienionych dokumentach. Wykonawca, który powołuje się na rozwiązania równoważne opisywane przez Zamawiającego, jest obowiązany wykazać, że oferowane przez niego dostawy spełniają wymagania określone przez Zamawiającego. W takiej sytuacji, na Wykonawcy ciąży obowiązek każdorazowego </w:t>
      </w:r>
      <w:r w:rsidRPr="00B5782C">
        <w:rPr>
          <w:rFonts w:eastAsia="Calibri" w:cstheme="minorHAnsi"/>
        </w:rPr>
        <w:lastRenderedPageBreak/>
        <w:t>przedłożenia Zamawiającemu stosownych dokumentów, stwierdzających, że proponowane materiały, dostawy i technologia zamienne spełniają (nie są gorsze) warunki/parametry techniczne i użytkowe zawarte w dokumentacji postępowania. Obowiązek udowodnienia równoważności powiązań technicznych i użytkowych leży wyłącznie po stronie Wykonawcy. We wszystkich przypadkach wymagania techniczne mają pierwszeństwo przed standardami producenta.</w:t>
      </w:r>
    </w:p>
    <w:p w:rsidR="00A94E2B" w:rsidRPr="00B5782C" w:rsidRDefault="00A94E2B" w:rsidP="004D05F2">
      <w:pPr>
        <w:spacing w:after="0" w:line="240" w:lineRule="auto"/>
        <w:rPr>
          <w:rFonts w:eastAsia="Times New Roman" w:cstheme="minorHAnsi"/>
          <w:lang w:eastAsia="pl-PL"/>
        </w:rPr>
      </w:pPr>
    </w:p>
    <w:sectPr w:rsidR="00A94E2B" w:rsidRPr="00B5782C" w:rsidSect="005157F4">
      <w:headerReference w:type="default" r:id="rId7"/>
      <w:footerReference w:type="default" r:id="rId8"/>
      <w:pgSz w:w="11906" w:h="16838"/>
      <w:pgMar w:top="1417" w:right="1417" w:bottom="198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87B" w:rsidRDefault="008C387B" w:rsidP="00402C1E">
      <w:pPr>
        <w:spacing w:after="0" w:line="240" w:lineRule="auto"/>
      </w:pPr>
      <w:r>
        <w:separator/>
      </w:r>
    </w:p>
  </w:endnote>
  <w:endnote w:type="continuationSeparator" w:id="0">
    <w:p w:rsidR="008C387B" w:rsidRDefault="008C387B" w:rsidP="00402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hAnsiTheme="majorHAnsi"/>
        <w:sz w:val="28"/>
        <w:szCs w:val="28"/>
      </w:rPr>
      <w:id w:val="1582697933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:rsidR="00180729" w:rsidRDefault="00180729" w:rsidP="000548DB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9121B2">
          <w:rPr>
            <w:rFonts w:ascii="Times New Roman" w:hAnsi="Times New Roman" w:cs="Times New Roman"/>
            <w:sz w:val="20"/>
            <w:szCs w:val="20"/>
          </w:rPr>
          <w:t>Projekt “Cyfrowa gmina” jest finansowany ze środków Europejskiego Funduszu Rozwoju Regionalnego</w:t>
        </w:r>
      </w:p>
      <w:p w:rsidR="00180729" w:rsidRDefault="00180729" w:rsidP="000548DB">
        <w:pPr>
          <w:pStyle w:val="Stopka"/>
          <w:jc w:val="center"/>
          <w:rPr>
            <w:rFonts w:asciiTheme="majorHAnsi" w:hAnsiTheme="majorHAnsi"/>
            <w:sz w:val="28"/>
            <w:szCs w:val="28"/>
          </w:rPr>
        </w:pPr>
        <w:r w:rsidRPr="009121B2">
          <w:rPr>
            <w:rFonts w:ascii="Times New Roman" w:hAnsi="Times New Roman" w:cs="Times New Roman"/>
            <w:sz w:val="20"/>
            <w:szCs w:val="20"/>
          </w:rPr>
          <w:t>w ramach Programu Operacyjnego Polska Cyfrowa na lata 2014-2020</w:t>
        </w:r>
      </w:p>
      <w:p w:rsidR="00180729" w:rsidRDefault="00180729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 w:rsidRPr="000548DB">
          <w:rPr>
            <w:rFonts w:ascii="Times New Roman" w:hAnsi="Times New Roman" w:cs="Times New Roman"/>
          </w:rPr>
          <w:t xml:space="preserve">str. </w:t>
        </w:r>
        <w:r w:rsidRPr="000548DB">
          <w:rPr>
            <w:rFonts w:ascii="Times New Roman" w:hAnsi="Times New Roman" w:cs="Times New Roman"/>
          </w:rPr>
          <w:fldChar w:fldCharType="begin"/>
        </w:r>
        <w:r w:rsidRPr="000548DB">
          <w:rPr>
            <w:rFonts w:ascii="Times New Roman" w:hAnsi="Times New Roman" w:cs="Times New Roman"/>
          </w:rPr>
          <w:instrText xml:space="preserve"> PAGE    \* MERGEFORMAT </w:instrText>
        </w:r>
        <w:r w:rsidRPr="000548DB">
          <w:rPr>
            <w:rFonts w:ascii="Times New Roman" w:hAnsi="Times New Roman" w:cs="Times New Roman"/>
          </w:rPr>
          <w:fldChar w:fldCharType="separate"/>
        </w:r>
        <w:r w:rsidR="00C15017">
          <w:rPr>
            <w:rFonts w:ascii="Times New Roman" w:hAnsi="Times New Roman" w:cs="Times New Roman"/>
            <w:noProof/>
          </w:rPr>
          <w:t>11</w:t>
        </w:r>
        <w:r w:rsidRPr="000548DB">
          <w:rPr>
            <w:rFonts w:ascii="Times New Roman" w:hAnsi="Times New Roman" w:cs="Times New Roman"/>
          </w:rPr>
          <w:fldChar w:fldCharType="end"/>
        </w:r>
      </w:p>
    </w:sdtContent>
  </w:sdt>
  <w:p w:rsidR="00180729" w:rsidRDefault="001807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87B" w:rsidRDefault="008C387B" w:rsidP="00402C1E">
      <w:pPr>
        <w:spacing w:after="0" w:line="240" w:lineRule="auto"/>
      </w:pPr>
      <w:r>
        <w:separator/>
      </w:r>
    </w:p>
  </w:footnote>
  <w:footnote w:type="continuationSeparator" w:id="0">
    <w:p w:rsidR="008C387B" w:rsidRDefault="008C387B" w:rsidP="00402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729" w:rsidRDefault="00180729">
    <w:pPr>
      <w:pStyle w:val="Nagwek"/>
    </w:pPr>
    <w:r w:rsidRPr="000548DB">
      <w:rPr>
        <w:noProof/>
        <w:lang w:eastAsia="pl-PL"/>
      </w:rPr>
      <w:drawing>
        <wp:inline distT="0" distB="0" distL="0" distR="0">
          <wp:extent cx="5760720" cy="803050"/>
          <wp:effectExtent l="19050" t="0" r="0" b="0"/>
          <wp:docPr id="1" name="Obraz 1" descr="C:\Users\MagdalenaStachowiak\AppData\Local\Microsoft\Windows\INetCache\Content.Word\FE_POPC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lenaStachowiak\AppData\Local\Microsoft\Windows\INetCache\Content.Word\FE_POPC_poziom_pl-1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547FE"/>
    <w:multiLevelType w:val="hybridMultilevel"/>
    <w:tmpl w:val="805A91AC"/>
    <w:lvl w:ilvl="0" w:tplc="F8EAF5D4">
      <w:start w:val="1"/>
      <w:numFmt w:val="decimal"/>
      <w:lvlText w:val="%1."/>
      <w:lvlJc w:val="left"/>
      <w:pPr>
        <w:ind w:left="5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81" w:hanging="360"/>
      </w:pPr>
    </w:lvl>
    <w:lvl w:ilvl="2" w:tplc="0415001B" w:tentative="1">
      <w:start w:val="1"/>
      <w:numFmt w:val="lowerRoman"/>
      <w:lvlText w:val="%3."/>
      <w:lvlJc w:val="right"/>
      <w:pPr>
        <w:ind w:left="2001" w:hanging="180"/>
      </w:pPr>
    </w:lvl>
    <w:lvl w:ilvl="3" w:tplc="0415000F" w:tentative="1">
      <w:start w:val="1"/>
      <w:numFmt w:val="decimal"/>
      <w:lvlText w:val="%4."/>
      <w:lvlJc w:val="left"/>
      <w:pPr>
        <w:ind w:left="2721" w:hanging="360"/>
      </w:pPr>
    </w:lvl>
    <w:lvl w:ilvl="4" w:tplc="04150019" w:tentative="1">
      <w:start w:val="1"/>
      <w:numFmt w:val="lowerLetter"/>
      <w:lvlText w:val="%5."/>
      <w:lvlJc w:val="left"/>
      <w:pPr>
        <w:ind w:left="3441" w:hanging="360"/>
      </w:pPr>
    </w:lvl>
    <w:lvl w:ilvl="5" w:tplc="0415001B" w:tentative="1">
      <w:start w:val="1"/>
      <w:numFmt w:val="lowerRoman"/>
      <w:lvlText w:val="%6."/>
      <w:lvlJc w:val="right"/>
      <w:pPr>
        <w:ind w:left="4161" w:hanging="180"/>
      </w:pPr>
    </w:lvl>
    <w:lvl w:ilvl="6" w:tplc="0415000F" w:tentative="1">
      <w:start w:val="1"/>
      <w:numFmt w:val="decimal"/>
      <w:lvlText w:val="%7."/>
      <w:lvlJc w:val="left"/>
      <w:pPr>
        <w:ind w:left="4881" w:hanging="360"/>
      </w:pPr>
    </w:lvl>
    <w:lvl w:ilvl="7" w:tplc="04150019" w:tentative="1">
      <w:start w:val="1"/>
      <w:numFmt w:val="lowerLetter"/>
      <w:lvlText w:val="%8."/>
      <w:lvlJc w:val="left"/>
      <w:pPr>
        <w:ind w:left="5601" w:hanging="360"/>
      </w:pPr>
    </w:lvl>
    <w:lvl w:ilvl="8" w:tplc="0415001B" w:tentative="1">
      <w:start w:val="1"/>
      <w:numFmt w:val="lowerRoman"/>
      <w:lvlText w:val="%9."/>
      <w:lvlJc w:val="right"/>
      <w:pPr>
        <w:ind w:left="6321" w:hanging="180"/>
      </w:pPr>
    </w:lvl>
  </w:abstractNum>
  <w:abstractNum w:abstractNumId="1" w15:restartNumberingAfterBreak="0">
    <w:nsid w:val="24E52C59"/>
    <w:multiLevelType w:val="hybridMultilevel"/>
    <w:tmpl w:val="AB3CA57A"/>
    <w:lvl w:ilvl="0" w:tplc="CD164610">
      <w:start w:val="5"/>
      <w:numFmt w:val="decimal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12DB2"/>
    <w:multiLevelType w:val="hybridMultilevel"/>
    <w:tmpl w:val="DC7AE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F49D0"/>
    <w:multiLevelType w:val="hybridMultilevel"/>
    <w:tmpl w:val="3384DC62"/>
    <w:lvl w:ilvl="0" w:tplc="FFFFFFFF">
      <w:start w:val="1"/>
      <w:numFmt w:val="decimal"/>
      <w:lvlText w:val="%1."/>
      <w:lvlJc w:val="left"/>
      <w:pPr>
        <w:ind w:left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15B76"/>
    <w:multiLevelType w:val="hybridMultilevel"/>
    <w:tmpl w:val="1A7430D4"/>
    <w:lvl w:ilvl="0" w:tplc="FFFFFFFF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AF7F33"/>
    <w:multiLevelType w:val="multilevel"/>
    <w:tmpl w:val="20827A70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528484A"/>
    <w:multiLevelType w:val="multilevel"/>
    <w:tmpl w:val="DE0E75A6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765" w:hanging="405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F896FEF"/>
    <w:multiLevelType w:val="hybridMultilevel"/>
    <w:tmpl w:val="1A7430D4"/>
    <w:lvl w:ilvl="0" w:tplc="FFFFFFFF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D7549"/>
    <w:multiLevelType w:val="multilevel"/>
    <w:tmpl w:val="7E3C5D6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8C54397"/>
    <w:multiLevelType w:val="hybridMultilevel"/>
    <w:tmpl w:val="729E70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3"/>
  </w:num>
  <w:num w:numId="5">
    <w:abstractNumId w:val="1"/>
  </w:num>
  <w:num w:numId="6">
    <w:abstractNumId w:val="7"/>
  </w:num>
  <w:num w:numId="7">
    <w:abstractNumId w:val="0"/>
  </w:num>
  <w:num w:numId="8">
    <w:abstractNumId w:val="9"/>
  </w:num>
  <w:num w:numId="9">
    <w:abstractNumId w:val="2"/>
  </w:num>
  <w:num w:numId="1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D05F2"/>
    <w:rsid w:val="00014337"/>
    <w:rsid w:val="00014C94"/>
    <w:rsid w:val="00054693"/>
    <w:rsid w:val="000548DB"/>
    <w:rsid w:val="000610E8"/>
    <w:rsid w:val="00062E84"/>
    <w:rsid w:val="000B02F7"/>
    <w:rsid w:val="000C6618"/>
    <w:rsid w:val="000E30BF"/>
    <w:rsid w:val="00126708"/>
    <w:rsid w:val="00180729"/>
    <w:rsid w:val="001B4EE2"/>
    <w:rsid w:val="001B68A2"/>
    <w:rsid w:val="002275A3"/>
    <w:rsid w:val="002A5115"/>
    <w:rsid w:val="002A6CFF"/>
    <w:rsid w:val="00333D3B"/>
    <w:rsid w:val="00370607"/>
    <w:rsid w:val="003A0EB0"/>
    <w:rsid w:val="003B2D86"/>
    <w:rsid w:val="003C33FF"/>
    <w:rsid w:val="003D19D8"/>
    <w:rsid w:val="003D6CA8"/>
    <w:rsid w:val="003F6727"/>
    <w:rsid w:val="004001B0"/>
    <w:rsid w:val="004015D3"/>
    <w:rsid w:val="00402629"/>
    <w:rsid w:val="00402C1E"/>
    <w:rsid w:val="004303D6"/>
    <w:rsid w:val="00467CB1"/>
    <w:rsid w:val="00472004"/>
    <w:rsid w:val="004A6C22"/>
    <w:rsid w:val="004B0B52"/>
    <w:rsid w:val="004D05F2"/>
    <w:rsid w:val="004D3011"/>
    <w:rsid w:val="004E5076"/>
    <w:rsid w:val="004F6420"/>
    <w:rsid w:val="005066D7"/>
    <w:rsid w:val="00512BE1"/>
    <w:rsid w:val="005157F4"/>
    <w:rsid w:val="00526D38"/>
    <w:rsid w:val="005B1C2D"/>
    <w:rsid w:val="005B6666"/>
    <w:rsid w:val="005D1F72"/>
    <w:rsid w:val="005D4F32"/>
    <w:rsid w:val="00641DBC"/>
    <w:rsid w:val="006861DC"/>
    <w:rsid w:val="00695C59"/>
    <w:rsid w:val="006A27FB"/>
    <w:rsid w:val="006C003E"/>
    <w:rsid w:val="006C6FBD"/>
    <w:rsid w:val="006F779F"/>
    <w:rsid w:val="0072391F"/>
    <w:rsid w:val="00740B83"/>
    <w:rsid w:val="007501A8"/>
    <w:rsid w:val="0076154C"/>
    <w:rsid w:val="007B3162"/>
    <w:rsid w:val="00815A39"/>
    <w:rsid w:val="00873BFB"/>
    <w:rsid w:val="00885B6D"/>
    <w:rsid w:val="008B0C71"/>
    <w:rsid w:val="008B3DD8"/>
    <w:rsid w:val="008C1AFF"/>
    <w:rsid w:val="008C387B"/>
    <w:rsid w:val="008F7F3C"/>
    <w:rsid w:val="00900F2B"/>
    <w:rsid w:val="00914BCC"/>
    <w:rsid w:val="0092289E"/>
    <w:rsid w:val="00944E1E"/>
    <w:rsid w:val="00946739"/>
    <w:rsid w:val="009537B2"/>
    <w:rsid w:val="00963E49"/>
    <w:rsid w:val="00972D18"/>
    <w:rsid w:val="0097595B"/>
    <w:rsid w:val="009B3313"/>
    <w:rsid w:val="00A1509F"/>
    <w:rsid w:val="00A368A1"/>
    <w:rsid w:val="00A5348B"/>
    <w:rsid w:val="00A72A68"/>
    <w:rsid w:val="00A77C42"/>
    <w:rsid w:val="00A80996"/>
    <w:rsid w:val="00A94E2B"/>
    <w:rsid w:val="00AA0605"/>
    <w:rsid w:val="00AB1B41"/>
    <w:rsid w:val="00AB2F74"/>
    <w:rsid w:val="00AC7E48"/>
    <w:rsid w:val="00AD21F7"/>
    <w:rsid w:val="00B02725"/>
    <w:rsid w:val="00B075A6"/>
    <w:rsid w:val="00B07FB8"/>
    <w:rsid w:val="00B15726"/>
    <w:rsid w:val="00B2570A"/>
    <w:rsid w:val="00B356FC"/>
    <w:rsid w:val="00B55148"/>
    <w:rsid w:val="00B5782C"/>
    <w:rsid w:val="00B60048"/>
    <w:rsid w:val="00BB203E"/>
    <w:rsid w:val="00BB510F"/>
    <w:rsid w:val="00BC31B3"/>
    <w:rsid w:val="00BC54EA"/>
    <w:rsid w:val="00BD78A0"/>
    <w:rsid w:val="00C000DB"/>
    <w:rsid w:val="00C10A41"/>
    <w:rsid w:val="00C15017"/>
    <w:rsid w:val="00C25C9B"/>
    <w:rsid w:val="00C51D21"/>
    <w:rsid w:val="00C53A44"/>
    <w:rsid w:val="00C56F36"/>
    <w:rsid w:val="00C62224"/>
    <w:rsid w:val="00C8385A"/>
    <w:rsid w:val="00CC2547"/>
    <w:rsid w:val="00CE7601"/>
    <w:rsid w:val="00CF34E8"/>
    <w:rsid w:val="00D32177"/>
    <w:rsid w:val="00D53B04"/>
    <w:rsid w:val="00D5495A"/>
    <w:rsid w:val="00DA6355"/>
    <w:rsid w:val="00DB3BB9"/>
    <w:rsid w:val="00DF1CDE"/>
    <w:rsid w:val="00E36F7C"/>
    <w:rsid w:val="00E40D84"/>
    <w:rsid w:val="00E47A3E"/>
    <w:rsid w:val="00E54D35"/>
    <w:rsid w:val="00E84844"/>
    <w:rsid w:val="00E905E2"/>
    <w:rsid w:val="00E949C8"/>
    <w:rsid w:val="00E97C69"/>
    <w:rsid w:val="00ED5DF4"/>
    <w:rsid w:val="00F2661F"/>
    <w:rsid w:val="00F27B63"/>
    <w:rsid w:val="00F52C9D"/>
    <w:rsid w:val="00F80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BFE684-C909-4A48-AF5D-BE06A470B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996"/>
  </w:style>
  <w:style w:type="paragraph" w:styleId="Nagwek1">
    <w:name w:val="heading 1"/>
    <w:basedOn w:val="Normalny"/>
    <w:next w:val="Normalny"/>
    <w:link w:val="Nagwek1Znak"/>
    <w:uiPriority w:val="9"/>
    <w:qFormat/>
    <w:rsid w:val="00402C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1paragraph">
    <w:name w:val="v1paragraph"/>
    <w:basedOn w:val="Normalny"/>
    <w:rsid w:val="004D0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v1size">
    <w:name w:val="v1size"/>
    <w:basedOn w:val="Domylnaczcionkaakapitu"/>
    <w:rsid w:val="004D05F2"/>
  </w:style>
  <w:style w:type="character" w:customStyle="1" w:styleId="v1normaltextrun">
    <w:name w:val="v1normaltextrun"/>
    <w:basedOn w:val="Domylnaczcionkaakapitu"/>
    <w:rsid w:val="004D05F2"/>
  </w:style>
  <w:style w:type="character" w:customStyle="1" w:styleId="v1spellingerror">
    <w:name w:val="v1spellingerror"/>
    <w:basedOn w:val="Domylnaczcionkaakapitu"/>
    <w:rsid w:val="004D05F2"/>
  </w:style>
  <w:style w:type="character" w:customStyle="1" w:styleId="v1tabchar">
    <w:name w:val="v1tabchar"/>
    <w:basedOn w:val="Domylnaczcionkaakapitu"/>
    <w:rsid w:val="004D05F2"/>
  </w:style>
  <w:style w:type="character" w:customStyle="1" w:styleId="v1contextualspellingandgrammarerror">
    <w:name w:val="v1contextualspellingandgrammarerror"/>
    <w:basedOn w:val="Domylnaczcionkaakapitu"/>
    <w:rsid w:val="004D05F2"/>
  </w:style>
  <w:style w:type="character" w:styleId="Hipercze">
    <w:name w:val="Hyperlink"/>
    <w:basedOn w:val="Domylnaczcionkaakapitu"/>
    <w:uiPriority w:val="99"/>
    <w:semiHidden/>
    <w:unhideWhenUsed/>
    <w:rsid w:val="004D05F2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2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C1E"/>
  </w:style>
  <w:style w:type="paragraph" w:styleId="Stopka">
    <w:name w:val="footer"/>
    <w:basedOn w:val="Normalny"/>
    <w:link w:val="StopkaZnak"/>
    <w:uiPriority w:val="99"/>
    <w:unhideWhenUsed/>
    <w:rsid w:val="00402C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C1E"/>
  </w:style>
  <w:style w:type="character" w:customStyle="1" w:styleId="Nagwek1Znak">
    <w:name w:val="Nagłówek 1 Znak"/>
    <w:basedOn w:val="Domylnaczcionkaakapitu"/>
    <w:link w:val="Nagwek1"/>
    <w:uiPriority w:val="9"/>
    <w:rsid w:val="00402C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aliases w:val="Numerowanie,List Paragraph,Akapit z listą BS,L1,Akapit z listą5"/>
    <w:basedOn w:val="Normalny"/>
    <w:link w:val="AkapitzlistZnak"/>
    <w:uiPriority w:val="34"/>
    <w:qFormat/>
    <w:rsid w:val="00402C1E"/>
    <w:pPr>
      <w:ind w:left="720"/>
      <w:contextualSpacing/>
    </w:pPr>
  </w:style>
  <w:style w:type="paragraph" w:customStyle="1" w:styleId="v1msonormal">
    <w:name w:val="v1msonormal"/>
    <w:basedOn w:val="Normalny"/>
    <w:rsid w:val="008C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v1msolistparagraph">
    <w:name w:val="v1msolistparagraph"/>
    <w:basedOn w:val="Normalny"/>
    <w:rsid w:val="008C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054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AC7E48"/>
    <w:rPr>
      <w:b/>
      <w:bCs/>
    </w:rPr>
  </w:style>
  <w:style w:type="character" w:customStyle="1" w:styleId="AkapitzlistZnak">
    <w:name w:val="Akapit z listą Znak"/>
    <w:aliases w:val="Numerowanie Znak,List Paragraph Znak,Akapit z listą BS Znak,L1 Znak,Akapit z listą5 Znak"/>
    <w:link w:val="Akapitzlist"/>
    <w:uiPriority w:val="34"/>
    <w:qFormat/>
    <w:rsid w:val="00A94E2B"/>
  </w:style>
  <w:style w:type="paragraph" w:styleId="Tekstdymka">
    <w:name w:val="Balloon Text"/>
    <w:basedOn w:val="Normalny"/>
    <w:link w:val="TekstdymkaZnak"/>
    <w:uiPriority w:val="99"/>
    <w:semiHidden/>
    <w:unhideWhenUsed/>
    <w:rsid w:val="00054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48D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0548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00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00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00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00D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4E50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4E50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C6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ttribute-name">
    <w:name w:val="attribute-name"/>
    <w:basedOn w:val="Domylnaczcionkaakapitu"/>
    <w:rsid w:val="00BB203E"/>
  </w:style>
  <w:style w:type="character" w:customStyle="1" w:styleId="attribute-values">
    <w:name w:val="attribute-values"/>
    <w:basedOn w:val="Domylnaczcionkaakapitu"/>
    <w:rsid w:val="00BB20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6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57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50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0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8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3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3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8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0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8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09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43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8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76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8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9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8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83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76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0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24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6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73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2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11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004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61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9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6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75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29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66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89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3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8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97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73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18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0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059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72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82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0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05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0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2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6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93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9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99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0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82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8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07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0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0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6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6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56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7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452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8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2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8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9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45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16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313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3291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441693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812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6237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88464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089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6253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8914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2668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83971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6281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1309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761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4416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179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069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3693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8673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87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9979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24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111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16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4750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399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473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663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440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30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8423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917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05666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17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3686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7646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417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0081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144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30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98351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484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38354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2708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0280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2894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8797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002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607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6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8136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00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3436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7461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993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6789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224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527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088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604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46216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973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86374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85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8777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0489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8504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954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9826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53421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12226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2336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369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900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64253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063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43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0449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1149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1166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776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134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111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534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1606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061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260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8270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07572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037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6016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478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940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2220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80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594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173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39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0888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17376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2746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6015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913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372652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2465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688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05673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0330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990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638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5656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9982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72074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48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8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288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571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2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16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6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80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0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7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73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4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3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13</Pages>
  <Words>2998</Words>
  <Characters>17994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PC-Kompleks Tomasz Nadobnik</dc:creator>
  <cp:lastModifiedBy>Marcin Łuba</cp:lastModifiedBy>
  <cp:revision>48</cp:revision>
  <cp:lastPrinted>2022-02-01T13:35:00Z</cp:lastPrinted>
  <dcterms:created xsi:type="dcterms:W3CDTF">2022-02-07T13:25:00Z</dcterms:created>
  <dcterms:modified xsi:type="dcterms:W3CDTF">2022-05-18T07:26:00Z</dcterms:modified>
</cp:coreProperties>
</file>